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8929" w14:textId="77777777" w:rsidR="00937EB8" w:rsidRPr="00937EB8" w:rsidRDefault="00937EB8" w:rsidP="00937EB8">
      <w:pPr>
        <w:pStyle w:val="NormalWeb"/>
        <w:spacing w:before="0" w:beforeAutospacing="0" w:after="0" w:afterAutospacing="0" w:line="480" w:lineRule="auto"/>
        <w:jc w:val="center"/>
        <w:rPr>
          <w:sz w:val="20"/>
          <w:szCs w:val="20"/>
        </w:rPr>
      </w:pPr>
      <w:proofErr w:type="spellStart"/>
      <w:r w:rsidRPr="00937EB8">
        <w:rPr>
          <w:rFonts w:ascii="Verdana" w:hAnsi="Verdana"/>
          <w:b/>
          <w:bCs/>
          <w:color w:val="000000"/>
          <w:sz w:val="20"/>
          <w:szCs w:val="20"/>
        </w:rPr>
        <w:t>Soovituslik</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juhis</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hambaravi</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plaanilise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vastuvõtu</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korraldamiseks</w:t>
      </w:r>
      <w:proofErr w:type="spellEnd"/>
      <w:r w:rsidRPr="00937EB8">
        <w:rPr>
          <w:rFonts w:ascii="Verdana" w:hAnsi="Verdana"/>
          <w:b/>
          <w:bCs/>
          <w:color w:val="000000"/>
          <w:sz w:val="20"/>
          <w:szCs w:val="20"/>
        </w:rPr>
        <w:t> </w:t>
      </w:r>
    </w:p>
    <w:p w14:paraId="45DFC6CE" w14:textId="77777777" w:rsidR="00937EB8" w:rsidRPr="00937EB8" w:rsidRDefault="00937EB8" w:rsidP="00937EB8">
      <w:pPr>
        <w:pStyle w:val="NormalWeb"/>
        <w:spacing w:before="0" w:beforeAutospacing="0" w:after="0" w:afterAutospacing="0" w:line="480" w:lineRule="auto"/>
        <w:jc w:val="center"/>
        <w:rPr>
          <w:sz w:val="20"/>
          <w:szCs w:val="20"/>
        </w:rPr>
      </w:pPr>
      <w:r w:rsidRPr="00937EB8">
        <w:rPr>
          <w:rFonts w:ascii="Verdana" w:hAnsi="Verdana"/>
          <w:b/>
          <w:bCs/>
          <w:color w:val="000000"/>
          <w:sz w:val="20"/>
          <w:szCs w:val="20"/>
        </w:rPr>
        <w:t xml:space="preserve">COVID-19 </w:t>
      </w:r>
      <w:proofErr w:type="spellStart"/>
      <w:r w:rsidRPr="00937EB8">
        <w:rPr>
          <w:rFonts w:ascii="Verdana" w:hAnsi="Verdana"/>
          <w:b/>
          <w:bCs/>
          <w:color w:val="000000"/>
          <w:sz w:val="20"/>
          <w:szCs w:val="20"/>
        </w:rPr>
        <w:t>nakkusriski</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tingimustes</w:t>
      </w:r>
      <w:proofErr w:type="spellEnd"/>
    </w:p>
    <w:p w14:paraId="34DAAFAB" w14:textId="77777777" w:rsidR="00937EB8" w:rsidRPr="00937EB8" w:rsidRDefault="00937EB8" w:rsidP="00937EB8">
      <w:pPr>
        <w:pStyle w:val="NormalWeb"/>
        <w:spacing w:before="240" w:beforeAutospacing="0" w:after="240" w:afterAutospacing="0" w:line="480" w:lineRule="auto"/>
        <w:jc w:val="center"/>
        <w:rPr>
          <w:sz w:val="20"/>
          <w:szCs w:val="20"/>
        </w:rPr>
      </w:pPr>
      <w:proofErr w:type="spellStart"/>
      <w:r w:rsidRPr="00937EB8">
        <w:rPr>
          <w:rFonts w:ascii="Verdana" w:hAnsi="Verdana"/>
          <w:b/>
          <w:bCs/>
          <w:color w:val="000000"/>
          <w:sz w:val="20"/>
          <w:szCs w:val="20"/>
        </w:rPr>
        <w:t>Tegemist</w:t>
      </w:r>
      <w:proofErr w:type="spellEnd"/>
      <w:r w:rsidRPr="00937EB8">
        <w:rPr>
          <w:rFonts w:ascii="Verdana" w:hAnsi="Verdana"/>
          <w:b/>
          <w:bCs/>
          <w:color w:val="000000"/>
          <w:sz w:val="20"/>
          <w:szCs w:val="20"/>
        </w:rPr>
        <w:t xml:space="preserve"> on </w:t>
      </w:r>
      <w:proofErr w:type="spellStart"/>
      <w:r w:rsidRPr="00937EB8">
        <w:rPr>
          <w:rFonts w:ascii="Verdana" w:hAnsi="Verdana"/>
          <w:b/>
          <w:bCs/>
          <w:color w:val="000000"/>
          <w:sz w:val="20"/>
          <w:szCs w:val="20"/>
        </w:rPr>
        <w:t>Eesti</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Hambaarstide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Liidu</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poolt</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koostatud</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täiendavate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soovitustega</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Terviseameti</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üldjuhendile</w:t>
      </w:r>
      <w:proofErr w:type="spellEnd"/>
      <w:r w:rsidRPr="00937EB8">
        <w:rPr>
          <w:rFonts w:ascii="Verdana" w:hAnsi="Verdana"/>
          <w:b/>
          <w:bCs/>
          <w:color w:val="000000"/>
          <w:sz w:val="20"/>
          <w:szCs w:val="20"/>
        </w:rPr>
        <w:t>.</w:t>
      </w:r>
    </w:p>
    <w:p w14:paraId="4491FD00" w14:textId="77777777" w:rsidR="00937EB8" w:rsidRPr="00937EB8" w:rsidRDefault="00937EB8" w:rsidP="00937EB8">
      <w:pPr>
        <w:rPr>
          <w:sz w:val="20"/>
          <w:szCs w:val="20"/>
        </w:rPr>
      </w:pPr>
    </w:p>
    <w:p w14:paraId="2FA3C696"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Eelselektsioon</w:t>
      </w:r>
      <w:proofErr w:type="spellEnd"/>
    </w:p>
    <w:p w14:paraId="39063D50" w14:textId="77777777" w:rsidR="00937EB8" w:rsidRPr="00937EB8" w:rsidRDefault="00937EB8" w:rsidP="00937EB8">
      <w:pPr>
        <w:pStyle w:val="NormalWeb"/>
        <w:spacing w:before="0" w:beforeAutospacing="0" w:after="0" w:afterAutospacing="0"/>
        <w:jc w:val="both"/>
        <w:rPr>
          <w:sz w:val="20"/>
          <w:szCs w:val="20"/>
        </w:rPr>
      </w:pPr>
      <w:proofErr w:type="spellStart"/>
      <w:r w:rsidRPr="00937EB8">
        <w:rPr>
          <w:rFonts w:ascii="Verdana" w:hAnsi="Verdana"/>
          <w:color w:val="000000"/>
          <w:sz w:val="20"/>
          <w:szCs w:val="20"/>
        </w:rPr>
        <w:t>Registratuuri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vastuvõtu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töötaja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kannab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maski</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visiiri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töötab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kaitsva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barjäärklaasi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taga</w:t>
      </w:r>
      <w:proofErr w:type="spellEnd"/>
      <w:r w:rsidRPr="00937EB8">
        <w:rPr>
          <w:rFonts w:ascii="Verdana" w:hAnsi="Verdana"/>
          <w:color w:val="000000"/>
          <w:sz w:val="20"/>
          <w:szCs w:val="20"/>
        </w:rPr>
        <w:t>.</w:t>
      </w:r>
    </w:p>
    <w:p w14:paraId="0995F9A0" w14:textId="36B0FD16" w:rsidR="00937EB8" w:rsidRDefault="00937EB8" w:rsidP="00937EB8">
      <w:pPr>
        <w:pStyle w:val="NormalWeb"/>
        <w:spacing w:before="0" w:beforeAutospacing="0" w:after="0" w:afterAutospacing="0"/>
        <w:jc w:val="both"/>
        <w:rPr>
          <w:rFonts w:ascii="Verdana" w:hAnsi="Verdana"/>
          <w:color w:val="000000"/>
          <w:sz w:val="20"/>
          <w:szCs w:val="20"/>
        </w:rPr>
      </w:pPr>
      <w:proofErr w:type="spellStart"/>
      <w:r w:rsidRPr="00937EB8">
        <w:rPr>
          <w:rFonts w:ascii="Verdana" w:hAnsi="Verdana"/>
          <w:color w:val="000000"/>
          <w:sz w:val="20"/>
          <w:szCs w:val="20"/>
        </w:rPr>
        <w:t>Registratuuri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pöördumisel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küsitletakse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patsienti</w:t>
      </w:r>
      <w:proofErr w:type="spellEnd"/>
      <w:r w:rsidRPr="00937EB8">
        <w:rPr>
          <w:rFonts w:ascii="Verdana" w:hAnsi="Verdana"/>
          <w:color w:val="000000"/>
          <w:sz w:val="20"/>
          <w:szCs w:val="20"/>
        </w:rPr>
        <w:t xml:space="preserve"> COVID-19 </w:t>
      </w:r>
      <w:proofErr w:type="spellStart"/>
      <w:r w:rsidRPr="00937EB8">
        <w:rPr>
          <w:rFonts w:ascii="Verdana" w:hAnsi="Verdana"/>
          <w:color w:val="000000"/>
          <w:sz w:val="20"/>
          <w:szCs w:val="20"/>
        </w:rPr>
        <w:t>tervisedeklaratsiooni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küsimustiku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abil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on see </w:t>
      </w:r>
      <w:proofErr w:type="spellStart"/>
      <w:r w:rsidRPr="00937EB8">
        <w:rPr>
          <w:rFonts w:ascii="Verdana" w:hAnsi="Verdana"/>
          <w:color w:val="000000"/>
          <w:sz w:val="20"/>
          <w:szCs w:val="20"/>
        </w:rPr>
        <w:t>küsimustik</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eelnevalt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täidetud</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allkirjastatud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Tulemus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dokumenteeritakse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ravipäevikus</w:t>
      </w:r>
      <w:proofErr w:type="spellEnd"/>
      <w:r w:rsidRPr="00937EB8">
        <w:rPr>
          <w:rFonts w:ascii="Verdana" w:hAnsi="Verdana"/>
          <w:color w:val="000000"/>
          <w:sz w:val="20"/>
          <w:szCs w:val="20"/>
        </w:rPr>
        <w:t>.</w:t>
      </w:r>
    </w:p>
    <w:p w14:paraId="3EEA0FF5" w14:textId="77777777" w:rsidR="00937EB8" w:rsidRPr="00937EB8" w:rsidRDefault="00937EB8" w:rsidP="00937EB8">
      <w:pPr>
        <w:pStyle w:val="NormalWeb"/>
        <w:spacing w:before="0" w:beforeAutospacing="0" w:after="0" w:afterAutospacing="0"/>
        <w:jc w:val="both"/>
        <w:rPr>
          <w:rFonts w:ascii="Verdana" w:hAnsi="Verdana"/>
          <w:color w:val="000000"/>
          <w:sz w:val="20"/>
          <w:szCs w:val="20"/>
        </w:rPr>
      </w:pPr>
    </w:p>
    <w:p w14:paraId="6DDD1515" w14:textId="516D1EFC" w:rsidR="00937EB8" w:rsidRDefault="00937EB8" w:rsidP="00937EB8">
      <w:pPr>
        <w:pStyle w:val="NormalWeb"/>
        <w:spacing w:before="0" w:beforeAutospacing="0" w:after="0" w:afterAutospacing="0"/>
        <w:jc w:val="both"/>
        <w:rPr>
          <w:rStyle w:val="apple-tab-span"/>
          <w:rFonts w:ascii="Verdana" w:hAnsi="Verdana"/>
          <w:color w:val="000000"/>
          <w:sz w:val="20"/>
          <w:szCs w:val="20"/>
        </w:rPr>
      </w:pPr>
      <w:r>
        <w:rPr>
          <w:rFonts w:ascii="Verdana" w:hAnsi="Verdana"/>
          <w:color w:val="000000"/>
          <w:sz w:val="20"/>
          <w:szCs w:val="20"/>
        </w:rPr>
        <w:t xml:space="preserve">1. </w:t>
      </w:r>
      <w:bookmarkStart w:id="0" w:name="_GoBack"/>
      <w:bookmarkEnd w:id="0"/>
      <w:proofErr w:type="spellStart"/>
      <w:r w:rsidRPr="00937EB8">
        <w:rPr>
          <w:rFonts w:ascii="Verdana" w:hAnsi="Verdana"/>
          <w:color w:val="000000"/>
          <w:sz w:val="20"/>
          <w:szCs w:val="20"/>
        </w:rPr>
        <w:t>Kas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Teie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või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keegi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Teie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leibkonnast</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viimase</w:t>
      </w:r>
      <w:proofErr w:type="spellEnd"/>
      <w:r w:rsidRPr="00937EB8">
        <w:rPr>
          <w:rFonts w:ascii="Verdana" w:hAnsi="Verdana"/>
          <w:color w:val="000000"/>
          <w:sz w:val="20"/>
          <w:szCs w:val="20"/>
        </w:rPr>
        <w:t xml:space="preserve"> 14 </w:t>
      </w:r>
      <w:proofErr w:type="spellStart"/>
      <w:r w:rsidRPr="00937EB8">
        <w:rPr>
          <w:rFonts w:ascii="Verdana" w:hAnsi="Verdana"/>
          <w:color w:val="000000"/>
          <w:sz w:val="20"/>
          <w:szCs w:val="20"/>
        </w:rPr>
        <w:t>pa</w:t>
      </w:r>
      <w:r w:rsidRPr="00937EB8">
        <w:rPr>
          <w:rFonts w:ascii="Arial" w:hAnsi="Arial" w:cs="Arial"/>
          <w:color w:val="000000"/>
          <w:sz w:val="20"/>
          <w:szCs w:val="20"/>
        </w:rPr>
        <w:t>̈</w:t>
      </w:r>
      <w:r w:rsidRPr="00937EB8">
        <w:rPr>
          <w:rFonts w:ascii="Verdana" w:hAnsi="Verdana"/>
          <w:color w:val="000000"/>
          <w:sz w:val="20"/>
          <w:szCs w:val="20"/>
        </w:rPr>
        <w:t>eva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jooksul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kokku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puutunud</w:t>
      </w:r>
      <w:proofErr w:type="spellEnd"/>
      <w:r w:rsidRPr="00937EB8">
        <w:rPr>
          <w:rFonts w:ascii="Verdana" w:hAnsi="Verdana"/>
          <w:color w:val="000000"/>
          <w:sz w:val="20"/>
          <w:szCs w:val="20"/>
        </w:rPr>
        <w:t xml:space="preserve"> COVID-19 </w:t>
      </w:r>
      <w:proofErr w:type="spellStart"/>
      <w:r w:rsidRPr="00937EB8">
        <w:rPr>
          <w:rFonts w:ascii="Verdana" w:hAnsi="Verdana"/>
          <w:color w:val="000000"/>
          <w:sz w:val="20"/>
          <w:szCs w:val="20"/>
        </w:rPr>
        <w:t>haigega</w:t>
      </w:r>
      <w:proofErr w:type="spellEnd"/>
      <w:r w:rsidRPr="00937EB8">
        <w:rPr>
          <w:rFonts w:ascii="Verdana" w:hAnsi="Verdana"/>
          <w:color w:val="000000"/>
          <w:sz w:val="20"/>
          <w:szCs w:val="20"/>
        </w:rPr>
        <w:t>.</w:t>
      </w:r>
      <w:r w:rsidRPr="00937EB8">
        <w:rPr>
          <w:rStyle w:val="apple-tab-span"/>
          <w:rFonts w:ascii="Verdana" w:hAnsi="Verdana"/>
          <w:color w:val="000000"/>
          <w:sz w:val="20"/>
          <w:szCs w:val="20"/>
        </w:rPr>
        <w:tab/>
      </w:r>
    </w:p>
    <w:p w14:paraId="04B4ABF1" w14:textId="59961629" w:rsidR="00937EB8" w:rsidRPr="00937EB8" w:rsidRDefault="00937EB8" w:rsidP="00937EB8">
      <w:pPr>
        <w:pStyle w:val="NormalWeb"/>
        <w:spacing w:before="0" w:beforeAutospacing="0" w:after="0" w:afterAutospacing="0"/>
        <w:ind w:left="360"/>
        <w:jc w:val="both"/>
        <w:rPr>
          <w:sz w:val="20"/>
          <w:szCs w:val="20"/>
        </w:rPr>
      </w:pPr>
      <w:r w:rsidRPr="00937EB8">
        <w:rPr>
          <w:rStyle w:val="apple-tab-span"/>
          <w:rFonts w:ascii="Verdana" w:hAnsi="Verdana"/>
          <w:color w:val="000000"/>
          <w:sz w:val="20"/>
          <w:szCs w:val="20"/>
        </w:rPr>
        <w:tab/>
      </w:r>
    </w:p>
    <w:p w14:paraId="2234F1AD" w14:textId="77777777" w:rsidR="00937EB8" w:rsidRPr="00937EB8" w:rsidRDefault="00937EB8" w:rsidP="00937EB8">
      <w:pPr>
        <w:pStyle w:val="NormalWeb"/>
        <w:spacing w:before="0" w:beforeAutospacing="0" w:after="0" w:afterAutospacing="0"/>
        <w:jc w:val="both"/>
        <w:rPr>
          <w:sz w:val="20"/>
          <w:szCs w:val="20"/>
        </w:rPr>
      </w:pPr>
      <w:r w:rsidRPr="00937EB8">
        <w:rPr>
          <w:rFonts w:ascii="Verdana" w:hAnsi="Verdana"/>
          <w:color w:val="000000"/>
          <w:sz w:val="20"/>
          <w:szCs w:val="20"/>
        </w:rPr>
        <w:t xml:space="preserve">2. </w:t>
      </w:r>
      <w:proofErr w:type="spellStart"/>
      <w:r w:rsidRPr="00937EB8">
        <w:rPr>
          <w:rFonts w:ascii="Verdana" w:hAnsi="Verdana"/>
          <w:color w:val="000000"/>
          <w:sz w:val="20"/>
          <w:szCs w:val="20"/>
        </w:rPr>
        <w:t>Kas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Teil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esineb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w:t>
      </w:r>
      <w:r w:rsidRPr="00937EB8">
        <w:rPr>
          <w:rFonts w:ascii="Arial" w:hAnsi="Arial" w:cs="Arial"/>
          <w:color w:val="000000"/>
          <w:sz w:val="20"/>
          <w:szCs w:val="20"/>
        </w:rPr>
        <w:t>̈</w:t>
      </w:r>
      <w:r w:rsidRPr="00937EB8">
        <w:rPr>
          <w:rFonts w:ascii="Verdana" w:hAnsi="Verdana"/>
          <w:color w:val="000000"/>
          <w:sz w:val="20"/>
          <w:szCs w:val="20"/>
        </w:rPr>
        <w:t>hemalt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u</w:t>
      </w:r>
      <w:r w:rsidRPr="00937EB8">
        <w:rPr>
          <w:rFonts w:ascii="Arial" w:hAnsi="Arial" w:cs="Arial"/>
          <w:color w:val="000000"/>
          <w:sz w:val="20"/>
          <w:szCs w:val="20"/>
        </w:rPr>
        <w:t>̈</w:t>
      </w:r>
      <w:r w:rsidRPr="00937EB8">
        <w:rPr>
          <w:rFonts w:ascii="Verdana" w:hAnsi="Verdana"/>
          <w:color w:val="000000"/>
          <w:sz w:val="20"/>
          <w:szCs w:val="20"/>
        </w:rPr>
        <w:t>ks</w:t>
      </w:r>
      <w:proofErr w:type="spellEnd"/>
      <w:r w:rsidRPr="00937EB8">
        <w:rPr>
          <w:rFonts w:ascii="Verdana" w:hAnsi="Verdana"/>
          <w:color w:val="000000"/>
          <w:sz w:val="20"/>
          <w:szCs w:val="20"/>
        </w:rPr>
        <w:t xml:space="preserve"> all </w:t>
      </w:r>
      <w:proofErr w:type="spellStart"/>
      <w:r w:rsidRPr="00937EB8">
        <w:rPr>
          <w:rFonts w:ascii="Verdana" w:hAnsi="Verdana"/>
          <w:color w:val="000000"/>
          <w:sz w:val="20"/>
          <w:szCs w:val="20"/>
        </w:rPr>
        <w:t>toodud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haigussu</w:t>
      </w:r>
      <w:r w:rsidRPr="00937EB8">
        <w:rPr>
          <w:rFonts w:ascii="Arial" w:hAnsi="Arial" w:cs="Arial"/>
          <w:color w:val="000000"/>
          <w:sz w:val="20"/>
          <w:szCs w:val="20"/>
        </w:rPr>
        <w:t>̈</w:t>
      </w:r>
      <w:r w:rsidRPr="00937EB8">
        <w:rPr>
          <w:rFonts w:ascii="Verdana" w:hAnsi="Verdana"/>
          <w:color w:val="000000"/>
          <w:sz w:val="20"/>
          <w:szCs w:val="20"/>
        </w:rPr>
        <w:t>mptomitest</w:t>
      </w:r>
      <w:proofErr w:type="spellEnd"/>
      <w:r w:rsidRPr="00937EB8">
        <w:rPr>
          <w:rFonts w:ascii="Verdana" w:hAnsi="Verdana"/>
          <w:color w:val="000000"/>
          <w:sz w:val="20"/>
          <w:szCs w:val="20"/>
        </w:rPr>
        <w:t>?</w:t>
      </w:r>
    </w:p>
    <w:p w14:paraId="26811445" w14:textId="77777777" w:rsidR="00937EB8" w:rsidRPr="00937EB8" w:rsidRDefault="00937EB8" w:rsidP="00937EB8">
      <w:pPr>
        <w:pStyle w:val="NormalWeb"/>
        <w:spacing w:before="0" w:beforeAutospacing="0" w:after="0" w:afterAutospacing="0"/>
        <w:jc w:val="both"/>
        <w:rPr>
          <w:rFonts w:ascii="Verdana" w:hAnsi="Verdana"/>
          <w:color w:val="000000"/>
          <w:sz w:val="20"/>
          <w:szCs w:val="20"/>
        </w:rPr>
      </w:pPr>
      <w:r w:rsidRPr="00937EB8">
        <w:rPr>
          <w:rFonts w:ascii="Verdana" w:hAnsi="Verdana"/>
          <w:color w:val="000000"/>
          <w:sz w:val="20"/>
          <w:szCs w:val="20"/>
        </w:rPr>
        <w:t xml:space="preserve">‒  </w:t>
      </w:r>
      <w:proofErr w:type="spellStart"/>
      <w:r w:rsidRPr="00937EB8">
        <w:rPr>
          <w:rFonts w:ascii="Verdana" w:hAnsi="Verdana"/>
          <w:color w:val="000000"/>
          <w:sz w:val="20"/>
          <w:szCs w:val="20"/>
        </w:rPr>
        <w:t>palavik</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u</w:t>
      </w:r>
      <w:r w:rsidRPr="00937EB8">
        <w:rPr>
          <w:rFonts w:ascii="Arial" w:hAnsi="Arial" w:cs="Arial"/>
          <w:color w:val="000000"/>
          <w:sz w:val="20"/>
          <w:szCs w:val="20"/>
        </w:rPr>
        <w:t>̈</w:t>
      </w:r>
      <w:r w:rsidRPr="00937EB8">
        <w:rPr>
          <w:rFonts w:ascii="Verdana" w:hAnsi="Verdana"/>
          <w:color w:val="000000"/>
          <w:sz w:val="20"/>
          <w:szCs w:val="20"/>
        </w:rPr>
        <w:t>le</w:t>
      </w:r>
      <w:proofErr w:type="spellEnd"/>
      <w:r w:rsidRPr="00937EB8">
        <w:rPr>
          <w:rFonts w:ascii="Verdana" w:hAnsi="Verdana"/>
          <w:color w:val="000000"/>
          <w:sz w:val="20"/>
          <w:szCs w:val="20"/>
        </w:rPr>
        <w:t xml:space="preserve"> 37,5 </w:t>
      </w:r>
      <w:proofErr w:type="spellStart"/>
      <w:r w:rsidRPr="00937EB8">
        <w:rPr>
          <w:rFonts w:ascii="Verdana" w:hAnsi="Verdana"/>
          <w:color w:val="000000"/>
          <w:sz w:val="20"/>
          <w:szCs w:val="20"/>
        </w:rPr>
        <w:t>oC</w:t>
      </w:r>
      <w:proofErr w:type="spellEnd"/>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Fonts w:ascii="Verdana" w:hAnsi="Verdana"/>
          <w:color w:val="000000"/>
          <w:sz w:val="20"/>
          <w:szCs w:val="20"/>
        </w:rPr>
        <w:br/>
        <w:t>‒ </w:t>
      </w:r>
      <w:proofErr w:type="spellStart"/>
      <w:r w:rsidRPr="00937EB8">
        <w:rPr>
          <w:rFonts w:ascii="Verdana" w:hAnsi="Verdana"/>
          <w:color w:val="000000"/>
          <w:sz w:val="20"/>
          <w:szCs w:val="20"/>
        </w:rPr>
        <w:t>köha</w:t>
      </w:r>
      <w:proofErr w:type="spellEnd"/>
      <w:r w:rsidRPr="00937EB8">
        <w:rPr>
          <w:rFonts w:ascii="Verdana" w:hAnsi="Verdana"/>
          <w:color w:val="000000"/>
          <w:sz w:val="20"/>
          <w:szCs w:val="20"/>
        </w:rPr>
        <w:t xml:space="preserve"> </w:t>
      </w:r>
      <w:r w:rsidRPr="00937EB8">
        <w:rPr>
          <w:rFonts w:ascii="Verdana" w:hAnsi="Verdana"/>
          <w:color w:val="000000"/>
          <w:sz w:val="20"/>
          <w:szCs w:val="20"/>
        </w:rPr>
        <w:br/>
        <w:t xml:space="preserve">‒  </w:t>
      </w:r>
      <w:proofErr w:type="spellStart"/>
      <w:r w:rsidRPr="00937EB8">
        <w:rPr>
          <w:rFonts w:ascii="Verdana" w:hAnsi="Verdana"/>
          <w:color w:val="000000"/>
          <w:sz w:val="20"/>
          <w:szCs w:val="20"/>
        </w:rPr>
        <w:t>kurguvalu</w:t>
      </w:r>
      <w:proofErr w:type="spellEnd"/>
      <w:r w:rsidRPr="00937EB8">
        <w:rPr>
          <w:rStyle w:val="apple-tab-span"/>
          <w:rFonts w:ascii="Verdana" w:hAnsi="Verdana"/>
          <w:color w:val="000000"/>
          <w:sz w:val="20"/>
          <w:szCs w:val="20"/>
        </w:rPr>
        <w:tab/>
      </w:r>
      <w:r w:rsidRPr="00937EB8">
        <w:rPr>
          <w:rFonts w:ascii="Verdana" w:hAnsi="Verdana"/>
          <w:color w:val="000000"/>
          <w:sz w:val="20"/>
          <w:szCs w:val="20"/>
        </w:rPr>
        <w:br/>
        <w:t xml:space="preserve">‒  </w:t>
      </w:r>
      <w:proofErr w:type="spellStart"/>
      <w:r w:rsidRPr="00937EB8">
        <w:rPr>
          <w:rFonts w:ascii="Verdana" w:hAnsi="Verdana"/>
          <w:color w:val="000000"/>
          <w:sz w:val="20"/>
          <w:szCs w:val="20"/>
        </w:rPr>
        <w:t>hingamisraskused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õhupuudus</w:t>
      </w:r>
      <w:proofErr w:type="spellEnd"/>
    </w:p>
    <w:p w14:paraId="64284B5E" w14:textId="4E0664D6" w:rsidR="00937EB8" w:rsidRPr="00937EB8" w:rsidRDefault="00937EB8" w:rsidP="00937EB8">
      <w:pPr>
        <w:pStyle w:val="NormalWeb"/>
        <w:spacing w:before="0" w:beforeAutospacing="0" w:after="0" w:afterAutospacing="0"/>
        <w:jc w:val="both"/>
        <w:rPr>
          <w:rFonts w:ascii="Verdana" w:hAnsi="Verdana"/>
          <w:color w:val="000000"/>
          <w:sz w:val="20"/>
          <w:szCs w:val="20"/>
        </w:rPr>
      </w:pPr>
      <w:r w:rsidRPr="00937EB8">
        <w:rPr>
          <w:rFonts w:ascii="Verdana" w:hAnsi="Verdana"/>
          <w:color w:val="000000"/>
          <w:sz w:val="20"/>
          <w:szCs w:val="20"/>
        </w:rPr>
        <w:t xml:space="preserve">‒  </w:t>
      </w:r>
      <w:proofErr w:type="spellStart"/>
      <w:r w:rsidRPr="00937EB8">
        <w:rPr>
          <w:rFonts w:ascii="Verdana" w:hAnsi="Verdana"/>
          <w:color w:val="000000"/>
          <w:sz w:val="20"/>
          <w:szCs w:val="20"/>
        </w:rPr>
        <w:t>maitse</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lõhnatundlikkuse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kadu</w:t>
      </w:r>
      <w:proofErr w:type="spellEnd"/>
      <w:r w:rsidRPr="00937EB8">
        <w:rPr>
          <w:rStyle w:val="apple-tab-span"/>
          <w:rFonts w:ascii="Verdana" w:hAnsi="Verdana"/>
          <w:color w:val="000000"/>
          <w:sz w:val="20"/>
          <w:szCs w:val="20"/>
        </w:rPr>
        <w:tab/>
      </w:r>
      <w:r w:rsidRPr="00937EB8">
        <w:rPr>
          <w:rFonts w:ascii="Verdana" w:hAnsi="Verdana"/>
          <w:color w:val="000000"/>
          <w:sz w:val="20"/>
          <w:szCs w:val="20"/>
        </w:rPr>
        <w:br/>
        <w:t xml:space="preserve">‒  </w:t>
      </w:r>
      <w:proofErr w:type="spellStart"/>
      <w:r w:rsidRPr="00937EB8">
        <w:rPr>
          <w:rFonts w:ascii="Verdana" w:hAnsi="Verdana"/>
          <w:color w:val="000000"/>
          <w:sz w:val="20"/>
          <w:szCs w:val="20"/>
        </w:rPr>
        <w:t>lihasvalu</w:t>
      </w:r>
      <w:proofErr w:type="spellEnd"/>
      <w:r w:rsidRPr="00937EB8">
        <w:rPr>
          <w:rFonts w:ascii="Verdana" w:hAnsi="Verdana"/>
          <w:color w:val="000000"/>
          <w:sz w:val="20"/>
          <w:szCs w:val="20"/>
        </w:rPr>
        <w:t xml:space="preserve"> </w:t>
      </w:r>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Style w:val="apple-tab-span"/>
          <w:rFonts w:ascii="Verdana" w:hAnsi="Verdana"/>
          <w:color w:val="000000"/>
          <w:sz w:val="20"/>
          <w:szCs w:val="20"/>
        </w:rPr>
        <w:tab/>
      </w:r>
      <w:r w:rsidRPr="00937EB8">
        <w:rPr>
          <w:rFonts w:ascii="Verdana" w:hAnsi="Verdana"/>
          <w:color w:val="000000"/>
          <w:sz w:val="20"/>
          <w:szCs w:val="20"/>
        </w:rPr>
        <w:br/>
        <w:t xml:space="preserve">‒  </w:t>
      </w:r>
      <w:proofErr w:type="spellStart"/>
      <w:r w:rsidRPr="00937EB8">
        <w:rPr>
          <w:rFonts w:ascii="Verdana" w:hAnsi="Verdana"/>
          <w:color w:val="000000"/>
          <w:sz w:val="20"/>
          <w:szCs w:val="20"/>
        </w:rPr>
        <w:t>va</w:t>
      </w:r>
      <w:r w:rsidRPr="00937EB8">
        <w:rPr>
          <w:rFonts w:ascii="Arial" w:hAnsi="Arial" w:cs="Arial"/>
          <w:color w:val="000000"/>
          <w:sz w:val="20"/>
          <w:szCs w:val="20"/>
        </w:rPr>
        <w:t>̈</w:t>
      </w:r>
      <w:r w:rsidRPr="00937EB8">
        <w:rPr>
          <w:rFonts w:ascii="Verdana" w:hAnsi="Verdana"/>
          <w:color w:val="000000"/>
          <w:sz w:val="20"/>
          <w:szCs w:val="20"/>
        </w:rPr>
        <w:t>simus</w:t>
      </w:r>
      <w:proofErr w:type="spellEnd"/>
    </w:p>
    <w:p w14:paraId="78E046F6" w14:textId="3472F11D" w:rsidR="00937EB8" w:rsidRDefault="00937EB8" w:rsidP="00937EB8">
      <w:pPr>
        <w:pStyle w:val="NormalWeb"/>
        <w:spacing w:before="0" w:beforeAutospacing="0" w:after="0" w:afterAutospacing="0"/>
        <w:jc w:val="both"/>
        <w:rPr>
          <w:rFonts w:ascii="Verdana" w:hAnsi="Verdana"/>
          <w:color w:val="000000"/>
          <w:sz w:val="20"/>
          <w:szCs w:val="20"/>
        </w:rPr>
      </w:pPr>
      <w:r w:rsidRPr="00937EB8">
        <w:rPr>
          <w:rFonts w:ascii="Verdana" w:hAnsi="Verdana"/>
          <w:color w:val="000000"/>
          <w:sz w:val="20"/>
          <w:szCs w:val="20"/>
        </w:rPr>
        <w:t xml:space="preserve">‒  </w:t>
      </w:r>
      <w:proofErr w:type="spellStart"/>
      <w:r w:rsidRPr="00937EB8">
        <w:rPr>
          <w:rFonts w:ascii="Verdana" w:hAnsi="Verdana"/>
          <w:color w:val="000000"/>
          <w:sz w:val="20"/>
          <w:szCs w:val="20"/>
        </w:rPr>
        <w:t>kõhulahtisus</w:t>
      </w:r>
      <w:proofErr w:type="spellEnd"/>
    </w:p>
    <w:p w14:paraId="3898A779" w14:textId="77777777" w:rsidR="00937EB8" w:rsidRPr="00937EB8" w:rsidRDefault="00937EB8" w:rsidP="00937EB8">
      <w:pPr>
        <w:pStyle w:val="NormalWeb"/>
        <w:spacing w:before="0" w:beforeAutospacing="0" w:after="0" w:afterAutospacing="0"/>
        <w:jc w:val="both"/>
        <w:rPr>
          <w:sz w:val="20"/>
          <w:szCs w:val="20"/>
        </w:rPr>
      </w:pPr>
    </w:p>
    <w:p w14:paraId="4F0F4832" w14:textId="77777777" w:rsidR="00937EB8" w:rsidRPr="00937EB8" w:rsidRDefault="00937EB8" w:rsidP="00937EB8">
      <w:pPr>
        <w:pStyle w:val="NormalWeb"/>
        <w:spacing w:before="0" w:beforeAutospacing="0" w:after="0" w:afterAutospacing="0"/>
        <w:jc w:val="both"/>
        <w:rPr>
          <w:sz w:val="20"/>
          <w:szCs w:val="20"/>
        </w:rPr>
      </w:pPr>
      <w:r w:rsidRPr="00937EB8">
        <w:rPr>
          <w:rFonts w:ascii="Verdana" w:hAnsi="Verdana"/>
          <w:color w:val="000000"/>
          <w:sz w:val="20"/>
          <w:szCs w:val="20"/>
        </w:rPr>
        <w:t xml:space="preserve">3. </w:t>
      </w:r>
      <w:proofErr w:type="spellStart"/>
      <w:r w:rsidRPr="00937EB8">
        <w:rPr>
          <w:rFonts w:ascii="Verdana" w:hAnsi="Verdana"/>
          <w:color w:val="000000"/>
          <w:sz w:val="20"/>
          <w:szCs w:val="20"/>
        </w:rPr>
        <w:t>Kas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Teil</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varasemalt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tehtud</w:t>
      </w:r>
      <w:proofErr w:type="spellEnd"/>
      <w:r w:rsidRPr="00937EB8">
        <w:rPr>
          <w:rFonts w:ascii="Verdana" w:hAnsi="Verdana"/>
          <w:color w:val="000000"/>
          <w:sz w:val="20"/>
          <w:szCs w:val="20"/>
        </w:rPr>
        <w:t xml:space="preserve"> COVID-19 test, </w:t>
      </w:r>
      <w:proofErr w:type="spellStart"/>
      <w:r w:rsidRPr="00937EB8">
        <w:rPr>
          <w:rFonts w:ascii="Verdana" w:hAnsi="Verdana"/>
          <w:color w:val="000000"/>
          <w:sz w:val="20"/>
          <w:szCs w:val="20"/>
        </w:rPr>
        <w:t>mille</w:t>
      </w:r>
      <w:proofErr w:type="spellEnd"/>
      <w:r w:rsidRPr="00937EB8">
        <w:rPr>
          <w:rFonts w:ascii="Verdana" w:hAnsi="Verdana"/>
          <w:color w:val="000000"/>
          <w:sz w:val="20"/>
          <w:szCs w:val="20"/>
        </w:rPr>
        <w:t xml:space="preserve"> vastus </w:t>
      </w:r>
      <w:proofErr w:type="spellStart"/>
      <w:r w:rsidRPr="00937EB8">
        <w:rPr>
          <w:rFonts w:ascii="Verdana" w:hAnsi="Verdana"/>
          <w:color w:val="000000"/>
          <w:sz w:val="20"/>
          <w:szCs w:val="20"/>
        </w:rPr>
        <w:t>oli</w:t>
      </w:r>
      <w:proofErr w:type="spellEnd"/>
      <w:r w:rsidRPr="00937EB8">
        <w:rPr>
          <w:rFonts w:ascii="Verdana" w:hAnsi="Verdana"/>
          <w:color w:val="000000"/>
          <w:sz w:val="20"/>
          <w:szCs w:val="20"/>
        </w:rPr>
        <w:t xml:space="preserve"> POSITIIVNE?</w:t>
      </w:r>
      <w:r w:rsidRPr="00937EB8">
        <w:rPr>
          <w:rStyle w:val="apple-tab-span"/>
          <w:rFonts w:ascii="Verdana" w:hAnsi="Verdana"/>
          <w:color w:val="000000"/>
          <w:sz w:val="20"/>
          <w:szCs w:val="20"/>
        </w:rPr>
        <w:tab/>
      </w:r>
    </w:p>
    <w:p w14:paraId="185197AF" w14:textId="77777777" w:rsidR="00937EB8" w:rsidRPr="00937EB8" w:rsidRDefault="00937EB8" w:rsidP="00937EB8">
      <w:pPr>
        <w:rPr>
          <w:sz w:val="20"/>
          <w:szCs w:val="20"/>
        </w:rPr>
      </w:pPr>
    </w:p>
    <w:p w14:paraId="0D34CF2C" w14:textId="77777777" w:rsidR="00937EB8" w:rsidRPr="00937EB8" w:rsidRDefault="00937EB8" w:rsidP="00937EB8">
      <w:pPr>
        <w:pStyle w:val="NormalWeb"/>
        <w:spacing w:before="0" w:beforeAutospacing="0" w:after="0" w:afterAutospacing="0"/>
        <w:jc w:val="both"/>
        <w:rPr>
          <w:sz w:val="20"/>
          <w:szCs w:val="20"/>
        </w:rPr>
      </w:pPr>
      <w:proofErr w:type="spellStart"/>
      <w:r w:rsidRPr="00937EB8">
        <w:rPr>
          <w:rFonts w:ascii="Verdana" w:hAnsi="Verdana"/>
          <w:color w:val="000000"/>
          <w:sz w:val="20"/>
          <w:szCs w:val="20"/>
        </w:rPr>
        <w:t>Teadvalt</w:t>
      </w:r>
      <w:proofErr w:type="spellEnd"/>
      <w:r w:rsidRPr="00937EB8">
        <w:rPr>
          <w:rFonts w:ascii="Verdana" w:hAnsi="Verdana"/>
          <w:color w:val="000000"/>
          <w:sz w:val="20"/>
          <w:szCs w:val="20"/>
        </w:rPr>
        <w:t xml:space="preserve"> COVID-19 </w:t>
      </w:r>
      <w:proofErr w:type="spellStart"/>
      <w:r w:rsidRPr="00937EB8">
        <w:rPr>
          <w:rFonts w:ascii="Verdana" w:hAnsi="Verdana"/>
          <w:color w:val="000000"/>
          <w:sz w:val="20"/>
          <w:szCs w:val="20"/>
        </w:rPr>
        <w:t>positiivsete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plaaniline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ravi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lükatakse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võimalusel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edasi</w:t>
      </w:r>
      <w:proofErr w:type="spellEnd"/>
      <w:r w:rsidRPr="00937EB8">
        <w:rPr>
          <w:rFonts w:ascii="Verdana" w:hAnsi="Verdana"/>
          <w:color w:val="000000"/>
          <w:sz w:val="20"/>
          <w:szCs w:val="20"/>
        </w:rPr>
        <w:t xml:space="preserve">. COVID-19 </w:t>
      </w:r>
      <w:proofErr w:type="spellStart"/>
      <w:r w:rsidRPr="00937EB8">
        <w:rPr>
          <w:rFonts w:ascii="Verdana" w:hAnsi="Verdana"/>
          <w:color w:val="000000"/>
          <w:sz w:val="20"/>
          <w:szCs w:val="20"/>
        </w:rPr>
        <w:t>diagnoosiga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erakorralist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kirurgilist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abi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vajavad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suunatakse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Tallinnas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Põhja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Eesti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Regionaalhaiglasse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Tartus</w:t>
      </w:r>
      <w:proofErr w:type="spellEnd"/>
      <w:r w:rsidRPr="00937EB8">
        <w:rPr>
          <w:rFonts w:ascii="Verdana" w:hAnsi="Verdana"/>
          <w:color w:val="000000"/>
          <w:sz w:val="20"/>
          <w:szCs w:val="20"/>
        </w:rPr>
        <w:t xml:space="preserve"> Tartu </w:t>
      </w:r>
      <w:proofErr w:type="spellStart"/>
      <w:r w:rsidRPr="00937EB8">
        <w:rPr>
          <w:rFonts w:ascii="Verdana" w:hAnsi="Verdana"/>
          <w:color w:val="000000"/>
          <w:sz w:val="20"/>
          <w:szCs w:val="20"/>
        </w:rPr>
        <w:t>Ülikooli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Kliinikumi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Juhul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tekivad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sümptomid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enne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pärast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visiiti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peab</w:t>
      </w:r>
      <w:proofErr w:type="spellEnd"/>
      <w:r w:rsidRPr="00937EB8">
        <w:rPr>
          <w:rFonts w:ascii="Verdana" w:hAnsi="Verdana"/>
          <w:color w:val="000000"/>
          <w:sz w:val="20"/>
          <w:szCs w:val="20"/>
        </w:rPr>
        <w:t xml:space="preserve"> ta </w:t>
      </w:r>
      <w:proofErr w:type="spellStart"/>
      <w:r w:rsidRPr="00937EB8">
        <w:rPr>
          <w:rFonts w:ascii="Verdana" w:hAnsi="Verdana"/>
          <w:color w:val="000000"/>
          <w:sz w:val="20"/>
          <w:szCs w:val="20"/>
        </w:rPr>
        <w:t>sellest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raviasutust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teavitama</w:t>
      </w:r>
      <w:proofErr w:type="spellEnd"/>
      <w:r w:rsidRPr="00937EB8">
        <w:rPr>
          <w:rFonts w:ascii="Verdana" w:hAnsi="Verdana"/>
          <w:color w:val="000000"/>
          <w:sz w:val="20"/>
          <w:szCs w:val="20"/>
        </w:rPr>
        <w:t>!</w:t>
      </w:r>
    </w:p>
    <w:p w14:paraId="3DFC801C" w14:textId="77777777" w:rsidR="00937EB8" w:rsidRPr="00937EB8" w:rsidRDefault="00937EB8" w:rsidP="00937EB8">
      <w:pPr>
        <w:rPr>
          <w:sz w:val="20"/>
          <w:szCs w:val="20"/>
        </w:rPr>
      </w:pPr>
    </w:p>
    <w:p w14:paraId="1ACB83B2"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Pääs</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kliinikusse</w:t>
      </w:r>
      <w:proofErr w:type="spellEnd"/>
    </w:p>
    <w:p w14:paraId="0C880F1F" w14:textId="77777777" w:rsidR="00937EB8" w:rsidRPr="00937EB8" w:rsidRDefault="00937EB8" w:rsidP="00937EB8">
      <w:pPr>
        <w:pStyle w:val="NormalWeb"/>
        <w:numPr>
          <w:ilvl w:val="0"/>
          <w:numId w:val="17"/>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Vastuvõtule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pöördudes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mõõdetakse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kontaktivaba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termomeetriga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kehatemperatuuri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Palavikuga</w:t>
      </w:r>
      <w:proofErr w:type="spellEnd"/>
      <w:r w:rsidRPr="00937EB8">
        <w:rPr>
          <w:rFonts w:ascii="Verdana" w:hAnsi="Verdana"/>
          <w:color w:val="000000"/>
          <w:sz w:val="20"/>
          <w:szCs w:val="20"/>
        </w:rPr>
        <w:t xml:space="preserve"> (&gt;37,5) </w:t>
      </w:r>
      <w:proofErr w:type="spellStart"/>
      <w:r w:rsidRPr="00937EB8">
        <w:rPr>
          <w:rFonts w:ascii="Verdana" w:hAnsi="Verdana"/>
          <w:color w:val="000000"/>
          <w:sz w:val="20"/>
          <w:szCs w:val="20"/>
        </w:rPr>
        <w:t>plaanilist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vastuvõttu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võimalusel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teostata</w:t>
      </w:r>
      <w:proofErr w:type="spellEnd"/>
      <w:r w:rsidRPr="00937EB8">
        <w:rPr>
          <w:rFonts w:ascii="Verdana" w:hAnsi="Verdana"/>
          <w:color w:val="000000"/>
          <w:sz w:val="20"/>
          <w:szCs w:val="20"/>
        </w:rPr>
        <w:t>.</w:t>
      </w:r>
    </w:p>
    <w:p w14:paraId="5AB8C85D" w14:textId="77777777" w:rsidR="00937EB8" w:rsidRPr="00937EB8" w:rsidRDefault="00937EB8" w:rsidP="00937EB8">
      <w:pPr>
        <w:pStyle w:val="NormalWeb"/>
        <w:numPr>
          <w:ilvl w:val="0"/>
          <w:numId w:val="17"/>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Kui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patsiendil</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silmnähtavad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viirushaiguse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tunnused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tuleb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plaaniline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vastuvõtt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edasi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lükata</w:t>
      </w:r>
      <w:proofErr w:type="spellEnd"/>
      <w:r w:rsidRPr="00937EB8">
        <w:rPr>
          <w:rFonts w:ascii="Verdana" w:hAnsi="Verdana"/>
          <w:color w:val="000000"/>
          <w:sz w:val="20"/>
          <w:szCs w:val="20"/>
        </w:rPr>
        <w:t>.</w:t>
      </w:r>
    </w:p>
    <w:p w14:paraId="7DEB8926" w14:textId="77777777" w:rsidR="00937EB8" w:rsidRPr="00937EB8" w:rsidRDefault="00937EB8" w:rsidP="00937EB8">
      <w:pPr>
        <w:pStyle w:val="NormalWeb"/>
        <w:numPr>
          <w:ilvl w:val="0"/>
          <w:numId w:val="17"/>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Registratuuri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ootealal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peab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patsientidele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tagama</w:t>
      </w:r>
      <w:proofErr w:type="spellEnd"/>
      <w:r w:rsidRPr="00937EB8">
        <w:rPr>
          <w:rFonts w:ascii="Verdana" w:hAnsi="Verdana"/>
          <w:color w:val="000000"/>
          <w:sz w:val="20"/>
          <w:szCs w:val="20"/>
        </w:rPr>
        <w:t xml:space="preserve"> 2m </w:t>
      </w:r>
      <w:proofErr w:type="spellStart"/>
      <w:r w:rsidRPr="00937EB8">
        <w:rPr>
          <w:rFonts w:ascii="Verdana" w:hAnsi="Verdana"/>
          <w:color w:val="000000"/>
          <w:sz w:val="20"/>
          <w:szCs w:val="20"/>
        </w:rPr>
        <w:t>distantsi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hoidmise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Kui</w:t>
      </w:r>
      <w:proofErr w:type="spellEnd"/>
      <w:r w:rsidRPr="00937EB8">
        <w:rPr>
          <w:rFonts w:ascii="Verdana" w:hAnsi="Verdana"/>
          <w:color w:val="000000"/>
          <w:sz w:val="20"/>
          <w:szCs w:val="20"/>
        </w:rPr>
        <w:t xml:space="preserve"> see pole </w:t>
      </w:r>
      <w:proofErr w:type="spellStart"/>
      <w:r w:rsidRPr="00937EB8">
        <w:rPr>
          <w:rFonts w:ascii="Verdana" w:hAnsi="Verdana"/>
          <w:color w:val="000000"/>
          <w:sz w:val="20"/>
          <w:szCs w:val="20"/>
        </w:rPr>
        <w:t>võimalik</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siis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palutakse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vastuvõtu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kutset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oodata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väljas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näiteks</w:t>
      </w:r>
      <w:proofErr w:type="spellEnd"/>
      <w:r w:rsidRPr="00937EB8">
        <w:rPr>
          <w:rFonts w:ascii="Verdana" w:hAnsi="Verdana"/>
          <w:color w:val="000000"/>
          <w:sz w:val="20"/>
          <w:szCs w:val="20"/>
        </w:rPr>
        <w:t xml:space="preserve"> autos)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antakse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talle</w:t>
      </w:r>
      <w:proofErr w:type="spellEnd"/>
      <w:r w:rsidRPr="00937EB8">
        <w:rPr>
          <w:rFonts w:ascii="Verdana" w:hAnsi="Verdana"/>
          <w:color w:val="000000"/>
          <w:sz w:val="20"/>
          <w:szCs w:val="20"/>
        </w:rPr>
        <w:t xml:space="preserve"> mask. </w:t>
      </w:r>
      <w:proofErr w:type="spellStart"/>
      <w:r w:rsidRPr="00937EB8">
        <w:rPr>
          <w:rFonts w:ascii="Verdana" w:hAnsi="Verdana"/>
          <w:color w:val="000000"/>
          <w:sz w:val="20"/>
          <w:szCs w:val="20"/>
        </w:rPr>
        <w:t>Patsiendil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palutakse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lastRenderedPageBreak/>
        <w:t>raviasutusse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siseneda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saatjata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Erandkorras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saatja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kohalolu</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vajalik</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peab</w:t>
      </w:r>
      <w:proofErr w:type="spellEnd"/>
      <w:r w:rsidRPr="00937EB8">
        <w:rPr>
          <w:rFonts w:ascii="Verdana" w:hAnsi="Verdana"/>
          <w:color w:val="000000"/>
          <w:sz w:val="20"/>
          <w:szCs w:val="20"/>
        </w:rPr>
        <w:t xml:space="preserve"> ka </w:t>
      </w:r>
      <w:proofErr w:type="spellStart"/>
      <w:r w:rsidRPr="00937EB8">
        <w:rPr>
          <w:rFonts w:ascii="Verdana" w:hAnsi="Verdana"/>
          <w:color w:val="000000"/>
          <w:sz w:val="20"/>
          <w:szCs w:val="20"/>
        </w:rPr>
        <w:t>tema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täitma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tervisedeklaratsiooni</w:t>
      </w:r>
      <w:proofErr w:type="spellEnd"/>
      <w:r w:rsidRPr="00937EB8">
        <w:rPr>
          <w:rFonts w:ascii="Verdana" w:hAnsi="Verdana"/>
          <w:color w:val="000000"/>
          <w:sz w:val="20"/>
          <w:szCs w:val="20"/>
        </w:rPr>
        <w:t>. </w:t>
      </w:r>
    </w:p>
    <w:p w14:paraId="4FF97030" w14:textId="77777777" w:rsidR="00937EB8" w:rsidRPr="00937EB8" w:rsidRDefault="00937EB8" w:rsidP="00937EB8">
      <w:pPr>
        <w:pStyle w:val="NormalWeb"/>
        <w:numPr>
          <w:ilvl w:val="0"/>
          <w:numId w:val="17"/>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Ootealalt</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eemaldatud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ristkandlust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võimaldav</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ajakirjandus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mänguasjad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jms</w:t>
      </w:r>
      <w:proofErr w:type="spellEnd"/>
      <w:r w:rsidRPr="00937EB8">
        <w:rPr>
          <w:rFonts w:ascii="Verdana" w:hAnsi="Verdana"/>
          <w:color w:val="000000"/>
          <w:sz w:val="20"/>
          <w:szCs w:val="20"/>
        </w:rPr>
        <w:t>.</w:t>
      </w:r>
    </w:p>
    <w:p w14:paraId="2F51C52B" w14:textId="77777777" w:rsidR="00937EB8" w:rsidRPr="00937EB8" w:rsidRDefault="00937EB8" w:rsidP="00937EB8">
      <w:pPr>
        <w:pStyle w:val="NormalWeb"/>
        <w:numPr>
          <w:ilvl w:val="0"/>
          <w:numId w:val="17"/>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Ootealal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peab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olema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käte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desinfitseerimise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võimalus</w:t>
      </w:r>
      <w:proofErr w:type="spellEnd"/>
      <w:r w:rsidRPr="00937EB8">
        <w:rPr>
          <w:rFonts w:ascii="Verdana" w:hAnsi="Verdana"/>
          <w:color w:val="000000"/>
          <w:sz w:val="20"/>
          <w:szCs w:val="20"/>
        </w:rPr>
        <w:t>. </w:t>
      </w:r>
    </w:p>
    <w:p w14:paraId="6F05D364" w14:textId="77777777" w:rsidR="00937EB8" w:rsidRPr="00937EB8" w:rsidRDefault="00937EB8" w:rsidP="00937EB8">
      <w:pPr>
        <w:spacing w:after="240"/>
        <w:rPr>
          <w:rFonts w:ascii="Times New Roman" w:hAnsi="Times New Roman"/>
          <w:sz w:val="20"/>
          <w:szCs w:val="20"/>
        </w:rPr>
      </w:pPr>
    </w:p>
    <w:p w14:paraId="4D8B9C30"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Patsiendi</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viibimine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ooteruumis</w:t>
      </w:r>
      <w:proofErr w:type="spellEnd"/>
      <w:r w:rsidRPr="00937EB8">
        <w:rPr>
          <w:rFonts w:ascii="Verdana" w:hAnsi="Verdana"/>
          <w:b/>
          <w:bCs/>
          <w:color w:val="000000"/>
          <w:sz w:val="20"/>
          <w:szCs w:val="20"/>
        </w:rPr>
        <w:t xml:space="preserve"> ja </w:t>
      </w:r>
      <w:proofErr w:type="spellStart"/>
      <w:r w:rsidRPr="00937EB8">
        <w:rPr>
          <w:rFonts w:ascii="Verdana" w:hAnsi="Verdana"/>
          <w:b/>
          <w:bCs/>
          <w:color w:val="000000"/>
          <w:sz w:val="20"/>
          <w:szCs w:val="20"/>
        </w:rPr>
        <w:t>liikumine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kabinetti</w:t>
      </w:r>
      <w:proofErr w:type="spellEnd"/>
      <w:r w:rsidRPr="00937EB8">
        <w:rPr>
          <w:rStyle w:val="apple-tab-span"/>
          <w:rFonts w:ascii="Verdana" w:hAnsi="Verdana"/>
          <w:color w:val="000000"/>
          <w:sz w:val="20"/>
          <w:szCs w:val="20"/>
        </w:rPr>
        <w:tab/>
      </w:r>
    </w:p>
    <w:p w14:paraId="7FF3B6D3" w14:textId="77777777" w:rsidR="00937EB8" w:rsidRPr="00937EB8" w:rsidRDefault="00937EB8" w:rsidP="00937EB8">
      <w:pPr>
        <w:pStyle w:val="NormalWeb"/>
        <w:numPr>
          <w:ilvl w:val="0"/>
          <w:numId w:val="18"/>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Patsiendi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liikumisala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kliinikus</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minimeeritud</w:t>
      </w:r>
      <w:proofErr w:type="spellEnd"/>
      <w:r w:rsidRPr="00937EB8">
        <w:rPr>
          <w:rFonts w:ascii="Verdana" w:hAnsi="Verdana"/>
          <w:color w:val="000000"/>
          <w:sz w:val="20"/>
          <w:szCs w:val="20"/>
        </w:rPr>
        <w:t>.</w:t>
      </w:r>
    </w:p>
    <w:p w14:paraId="43B9B13E" w14:textId="77777777" w:rsidR="00937EB8" w:rsidRPr="00937EB8" w:rsidRDefault="00937EB8" w:rsidP="00937EB8">
      <w:pPr>
        <w:pStyle w:val="NormalWeb"/>
        <w:numPr>
          <w:ilvl w:val="0"/>
          <w:numId w:val="18"/>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Sisenedes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desinfitseerivad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kõik</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vähemalt</w:t>
      </w:r>
      <w:proofErr w:type="spellEnd"/>
      <w:r w:rsidRPr="00937EB8">
        <w:rPr>
          <w:rFonts w:ascii="Verdana" w:hAnsi="Verdana"/>
          <w:color w:val="000000"/>
          <w:sz w:val="20"/>
          <w:szCs w:val="20"/>
        </w:rPr>
        <w:t xml:space="preserve"> 30 </w:t>
      </w:r>
      <w:proofErr w:type="spellStart"/>
      <w:r w:rsidRPr="00937EB8">
        <w:rPr>
          <w:rFonts w:ascii="Verdana" w:hAnsi="Verdana"/>
          <w:color w:val="000000"/>
          <w:sz w:val="20"/>
          <w:szCs w:val="20"/>
        </w:rPr>
        <w:t>sekundi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jooksul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käsi</w:t>
      </w:r>
      <w:proofErr w:type="spellEnd"/>
      <w:r w:rsidRPr="00937EB8">
        <w:rPr>
          <w:rFonts w:ascii="Verdana" w:hAnsi="Verdana"/>
          <w:color w:val="000000"/>
          <w:sz w:val="20"/>
          <w:szCs w:val="20"/>
        </w:rPr>
        <w:t>.</w:t>
      </w:r>
    </w:p>
    <w:p w14:paraId="45D16347" w14:textId="77777777" w:rsidR="00937EB8" w:rsidRPr="00937EB8" w:rsidRDefault="00937EB8" w:rsidP="00937EB8">
      <w:pPr>
        <w:pStyle w:val="NormalWeb"/>
        <w:numPr>
          <w:ilvl w:val="0"/>
          <w:numId w:val="18"/>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Patsiendile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antakse</w:t>
      </w:r>
      <w:proofErr w:type="spellEnd"/>
      <w:r w:rsidRPr="00937EB8">
        <w:rPr>
          <w:rFonts w:ascii="Verdana" w:hAnsi="Verdana"/>
          <w:color w:val="000000"/>
          <w:sz w:val="20"/>
          <w:szCs w:val="20"/>
        </w:rPr>
        <w:t xml:space="preserve"> mask </w:t>
      </w:r>
      <w:proofErr w:type="spellStart"/>
      <w:r w:rsidRPr="00937EB8">
        <w:rPr>
          <w:rFonts w:ascii="Verdana" w:hAnsi="Verdana"/>
          <w:color w:val="000000"/>
          <w:sz w:val="20"/>
          <w:szCs w:val="20"/>
        </w:rPr>
        <w:t>kui</w:t>
      </w:r>
      <w:proofErr w:type="spellEnd"/>
      <w:r w:rsidRPr="00937EB8">
        <w:rPr>
          <w:rFonts w:ascii="Verdana" w:hAnsi="Verdana"/>
          <w:color w:val="000000"/>
          <w:sz w:val="20"/>
          <w:szCs w:val="20"/>
        </w:rPr>
        <w:t xml:space="preserve"> ta </w:t>
      </w:r>
      <w:proofErr w:type="spellStart"/>
      <w:r w:rsidRPr="00937EB8">
        <w:rPr>
          <w:rFonts w:ascii="Verdana" w:hAnsi="Verdana"/>
          <w:color w:val="000000"/>
          <w:sz w:val="20"/>
          <w:szCs w:val="20"/>
        </w:rPr>
        <w:t>viibib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ootealal</w:t>
      </w:r>
      <w:proofErr w:type="spellEnd"/>
      <w:r w:rsidRPr="00937EB8">
        <w:rPr>
          <w:rFonts w:ascii="Verdana" w:hAnsi="Verdana"/>
          <w:color w:val="000000"/>
          <w:sz w:val="20"/>
          <w:szCs w:val="20"/>
        </w:rPr>
        <w:t>.</w:t>
      </w:r>
    </w:p>
    <w:p w14:paraId="0CDA66C6" w14:textId="77777777" w:rsidR="00937EB8" w:rsidRPr="00937EB8" w:rsidRDefault="00937EB8" w:rsidP="00937EB8">
      <w:pPr>
        <w:pStyle w:val="NormalWeb"/>
        <w:numPr>
          <w:ilvl w:val="0"/>
          <w:numId w:val="18"/>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Patsient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juhatatakse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ravikabinetti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ohutut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distantsi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hoides</w:t>
      </w:r>
      <w:proofErr w:type="spellEnd"/>
      <w:r w:rsidRPr="00937EB8">
        <w:rPr>
          <w:rFonts w:ascii="Verdana" w:hAnsi="Verdana"/>
          <w:color w:val="000000"/>
          <w:sz w:val="20"/>
          <w:szCs w:val="20"/>
        </w:rPr>
        <w:t>.</w:t>
      </w:r>
    </w:p>
    <w:p w14:paraId="31A57473" w14:textId="77777777" w:rsidR="00937EB8" w:rsidRPr="00937EB8" w:rsidRDefault="00937EB8" w:rsidP="00937EB8">
      <w:pPr>
        <w:pStyle w:val="NormalWeb"/>
        <w:numPr>
          <w:ilvl w:val="0"/>
          <w:numId w:val="18"/>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Ravipersonal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kannab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registratuuri</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ravikabineti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vahel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liikudes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maski</w:t>
      </w:r>
      <w:proofErr w:type="spellEnd"/>
      <w:r w:rsidRPr="00937EB8">
        <w:rPr>
          <w:rFonts w:ascii="Verdana" w:hAnsi="Verdana"/>
          <w:color w:val="000000"/>
          <w:sz w:val="20"/>
          <w:szCs w:val="20"/>
        </w:rPr>
        <w:t>.</w:t>
      </w:r>
    </w:p>
    <w:p w14:paraId="3371344C" w14:textId="77777777" w:rsidR="00937EB8" w:rsidRPr="00937EB8" w:rsidRDefault="00937EB8" w:rsidP="00937EB8">
      <w:pPr>
        <w:spacing w:after="240"/>
        <w:rPr>
          <w:rFonts w:ascii="Times New Roman" w:hAnsi="Times New Roman"/>
          <w:sz w:val="20"/>
          <w:szCs w:val="20"/>
        </w:rPr>
      </w:pPr>
    </w:p>
    <w:p w14:paraId="18F01D41"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Isikukaitsevahendid</w:t>
      </w:r>
      <w:proofErr w:type="spellEnd"/>
      <w:r w:rsidRPr="00937EB8">
        <w:rPr>
          <w:rFonts w:ascii="Verdana" w:hAnsi="Verdana"/>
          <w:b/>
          <w:bCs/>
          <w:color w:val="000000"/>
          <w:sz w:val="20"/>
          <w:szCs w:val="20"/>
        </w:rPr>
        <w:t> </w:t>
      </w:r>
    </w:p>
    <w:p w14:paraId="4E9F11B1" w14:textId="77777777" w:rsidR="00937EB8" w:rsidRPr="00937EB8" w:rsidRDefault="00937EB8" w:rsidP="00937EB8">
      <w:pPr>
        <w:pStyle w:val="NormalWeb"/>
        <w:spacing w:before="0" w:beforeAutospacing="0" w:after="0" w:afterAutospacing="0"/>
        <w:jc w:val="both"/>
        <w:rPr>
          <w:sz w:val="20"/>
          <w:szCs w:val="20"/>
        </w:rPr>
      </w:pPr>
      <w:r w:rsidRPr="00937EB8">
        <w:rPr>
          <w:rFonts w:ascii="Verdana" w:hAnsi="Verdana"/>
          <w:b/>
          <w:bCs/>
          <w:color w:val="000000"/>
          <w:sz w:val="20"/>
          <w:szCs w:val="20"/>
        </w:rPr>
        <w:t xml:space="preserve">A. </w:t>
      </w:r>
      <w:proofErr w:type="spellStart"/>
      <w:r w:rsidRPr="00937EB8">
        <w:rPr>
          <w:rFonts w:ascii="Verdana" w:hAnsi="Verdana"/>
          <w:b/>
          <w:bCs/>
          <w:color w:val="000000"/>
          <w:sz w:val="20"/>
          <w:szCs w:val="20"/>
        </w:rPr>
        <w:t>aerosoole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tekitavate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protseduuride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puhul</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töötamisel</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juhinduda</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Terviseameti</w:t>
      </w:r>
      <w:proofErr w:type="spellEnd"/>
      <w:r w:rsidRPr="00937EB8">
        <w:rPr>
          <w:rFonts w:ascii="Verdana" w:hAnsi="Verdana"/>
          <w:b/>
          <w:bCs/>
          <w:color w:val="000000"/>
          <w:sz w:val="20"/>
          <w:szCs w:val="20"/>
        </w:rPr>
        <w:t xml:space="preserve"> Lisa 2 </w:t>
      </w:r>
      <w:proofErr w:type="spellStart"/>
      <w:r w:rsidRPr="00937EB8">
        <w:rPr>
          <w:rFonts w:ascii="Verdana" w:hAnsi="Verdana"/>
          <w:b/>
          <w:bCs/>
          <w:color w:val="000000"/>
          <w:sz w:val="20"/>
          <w:szCs w:val="20"/>
        </w:rPr>
        <w:t>nõuetest</w:t>
      </w:r>
      <w:proofErr w:type="spellEnd"/>
      <w:r w:rsidRPr="00937EB8">
        <w:rPr>
          <w:rFonts w:ascii="Verdana" w:hAnsi="Verdana"/>
          <w:b/>
          <w:bCs/>
          <w:color w:val="000000"/>
          <w:sz w:val="20"/>
          <w:szCs w:val="20"/>
        </w:rPr>
        <w:t>)</w:t>
      </w:r>
    </w:p>
    <w:p w14:paraId="47768D4A" w14:textId="77777777" w:rsidR="00937EB8" w:rsidRPr="00937EB8" w:rsidRDefault="00937EB8" w:rsidP="00937EB8">
      <w:pPr>
        <w:pStyle w:val="NormalWeb"/>
        <w:numPr>
          <w:ilvl w:val="0"/>
          <w:numId w:val="19"/>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Arst</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assistent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töötavad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vähemalt</w:t>
      </w:r>
      <w:proofErr w:type="spellEnd"/>
      <w:r w:rsidRPr="00937EB8">
        <w:rPr>
          <w:rFonts w:ascii="Verdana" w:hAnsi="Verdana"/>
          <w:color w:val="000000"/>
          <w:sz w:val="20"/>
          <w:szCs w:val="20"/>
        </w:rPr>
        <w:t xml:space="preserve"> FFP2-klassi </w:t>
      </w:r>
      <w:proofErr w:type="spellStart"/>
      <w:r w:rsidRPr="00937EB8">
        <w:rPr>
          <w:rFonts w:ascii="Verdana" w:hAnsi="Verdana"/>
          <w:color w:val="000000"/>
          <w:sz w:val="20"/>
          <w:szCs w:val="20"/>
        </w:rPr>
        <w:t>respiraatoriga</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kaitseprillide</w:t>
      </w:r>
      <w:proofErr w:type="spellEnd"/>
      <w:r w:rsidRPr="00937EB8">
        <w:rPr>
          <w:rFonts w:ascii="Verdana" w:hAnsi="Verdana"/>
          <w:color w:val="000000"/>
          <w:sz w:val="20"/>
          <w:szCs w:val="20"/>
        </w:rPr>
        <w:t xml:space="preserve"> ja/</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visiiriga</w:t>
      </w:r>
      <w:proofErr w:type="spellEnd"/>
      <w:r w:rsidRPr="00937EB8">
        <w:rPr>
          <w:rFonts w:ascii="Verdana" w:hAnsi="Verdana"/>
          <w:color w:val="000000"/>
          <w:sz w:val="20"/>
          <w:szCs w:val="20"/>
        </w:rPr>
        <w:t>.</w:t>
      </w:r>
    </w:p>
    <w:p w14:paraId="2A172F7E" w14:textId="77777777" w:rsidR="00937EB8" w:rsidRPr="00937EB8" w:rsidRDefault="00937EB8" w:rsidP="00937EB8">
      <w:pPr>
        <w:pStyle w:val="NormalWeb"/>
        <w:numPr>
          <w:ilvl w:val="0"/>
          <w:numId w:val="19"/>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Kõrgema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riski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korral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kannab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ravipersonal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pikkade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varrukatega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pritsmekindlat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kaitseülikonda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kitlit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varrukatega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kilepõlle</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peakatet</w:t>
      </w:r>
      <w:proofErr w:type="spellEnd"/>
      <w:r w:rsidRPr="00937EB8">
        <w:rPr>
          <w:rFonts w:ascii="Verdana" w:hAnsi="Verdana"/>
          <w:color w:val="000000"/>
          <w:sz w:val="20"/>
          <w:szCs w:val="20"/>
        </w:rPr>
        <w:t>.</w:t>
      </w:r>
    </w:p>
    <w:p w14:paraId="5685C5EB" w14:textId="77777777" w:rsidR="00937EB8" w:rsidRPr="00937EB8" w:rsidRDefault="00937EB8" w:rsidP="00937EB8">
      <w:pPr>
        <w:pStyle w:val="NormalWeb"/>
        <w:numPr>
          <w:ilvl w:val="0"/>
          <w:numId w:val="19"/>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Isikukaitsevahendite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kitsikuse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tingimustes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saab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respiraatorit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mitme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järjestikuse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puhul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kui</w:t>
      </w:r>
      <w:proofErr w:type="spellEnd"/>
      <w:r w:rsidRPr="00937EB8">
        <w:rPr>
          <w:rFonts w:ascii="Verdana" w:hAnsi="Verdana"/>
          <w:color w:val="000000"/>
          <w:sz w:val="20"/>
          <w:szCs w:val="20"/>
        </w:rPr>
        <w:t xml:space="preserve"> see on </w:t>
      </w:r>
      <w:proofErr w:type="spellStart"/>
      <w:r w:rsidRPr="00937EB8">
        <w:rPr>
          <w:rFonts w:ascii="Verdana" w:hAnsi="Verdana"/>
          <w:color w:val="000000"/>
          <w:sz w:val="20"/>
          <w:szCs w:val="20"/>
        </w:rPr>
        <w:t>protseduuride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ajal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väljastpoolt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kaitstud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patsiendipuhuse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kirurgilise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maski</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kaitsva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visiiriga</w:t>
      </w:r>
      <w:proofErr w:type="spellEnd"/>
      <w:r w:rsidRPr="00937EB8">
        <w:rPr>
          <w:rFonts w:ascii="Verdana" w:hAnsi="Verdana"/>
          <w:color w:val="000000"/>
          <w:sz w:val="20"/>
          <w:szCs w:val="20"/>
        </w:rPr>
        <w:t>.</w:t>
      </w:r>
    </w:p>
    <w:p w14:paraId="6506BDB5" w14:textId="77777777" w:rsidR="00937EB8" w:rsidRPr="00937EB8" w:rsidRDefault="00937EB8" w:rsidP="00937EB8">
      <w:pPr>
        <w:pStyle w:val="NormalWeb"/>
        <w:numPr>
          <w:ilvl w:val="0"/>
          <w:numId w:val="19"/>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Respiraatori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niiskudes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määrdudes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tuleb</w:t>
      </w:r>
      <w:proofErr w:type="spellEnd"/>
      <w:r w:rsidRPr="00937EB8">
        <w:rPr>
          <w:rFonts w:ascii="Verdana" w:hAnsi="Verdana"/>
          <w:color w:val="000000"/>
          <w:sz w:val="20"/>
          <w:szCs w:val="20"/>
        </w:rPr>
        <w:t xml:space="preserve"> see </w:t>
      </w:r>
      <w:proofErr w:type="spellStart"/>
      <w:r w:rsidRPr="00937EB8">
        <w:rPr>
          <w:rFonts w:ascii="Verdana" w:hAnsi="Verdana"/>
          <w:color w:val="000000"/>
          <w:sz w:val="20"/>
          <w:szCs w:val="20"/>
        </w:rPr>
        <w:t>välja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vahetada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Respiraatori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kasutamisel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järgida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tootjapoolset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kasutusaega</w:t>
      </w:r>
      <w:proofErr w:type="spellEnd"/>
      <w:r w:rsidRPr="00937EB8">
        <w:rPr>
          <w:rFonts w:ascii="Verdana" w:hAnsi="Verdana"/>
          <w:color w:val="000000"/>
          <w:sz w:val="20"/>
          <w:szCs w:val="20"/>
        </w:rPr>
        <w:t>.</w:t>
      </w:r>
    </w:p>
    <w:p w14:paraId="4EA8B3D3" w14:textId="77777777" w:rsidR="00937EB8" w:rsidRPr="00937EB8" w:rsidRDefault="00937EB8" w:rsidP="00937EB8">
      <w:pPr>
        <w:rPr>
          <w:rFonts w:ascii="Times New Roman" w:hAnsi="Times New Roman"/>
          <w:sz w:val="20"/>
          <w:szCs w:val="20"/>
        </w:rPr>
      </w:pPr>
    </w:p>
    <w:p w14:paraId="39079525" w14:textId="77777777" w:rsidR="00937EB8" w:rsidRPr="00937EB8" w:rsidRDefault="00937EB8" w:rsidP="00937EB8">
      <w:pPr>
        <w:pStyle w:val="NormalWeb"/>
        <w:spacing w:before="0" w:beforeAutospacing="0" w:after="0" w:afterAutospacing="0" w:line="480" w:lineRule="auto"/>
        <w:jc w:val="both"/>
        <w:rPr>
          <w:sz w:val="20"/>
          <w:szCs w:val="20"/>
        </w:rPr>
      </w:pPr>
      <w:r w:rsidRPr="00937EB8">
        <w:rPr>
          <w:rFonts w:ascii="Verdana" w:hAnsi="Verdana"/>
          <w:b/>
          <w:bCs/>
          <w:color w:val="000000"/>
          <w:sz w:val="20"/>
          <w:szCs w:val="20"/>
        </w:rPr>
        <w:t xml:space="preserve">B. </w:t>
      </w:r>
      <w:proofErr w:type="spellStart"/>
      <w:r w:rsidRPr="00937EB8">
        <w:rPr>
          <w:rFonts w:ascii="Verdana" w:hAnsi="Verdana"/>
          <w:b/>
          <w:bCs/>
          <w:color w:val="000000"/>
          <w:sz w:val="20"/>
          <w:szCs w:val="20"/>
        </w:rPr>
        <w:t>aerosoole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mitte-tekitavate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protseduuride</w:t>
      </w:r>
      <w:proofErr w:type="spellEnd"/>
      <w:r w:rsidRPr="00937EB8">
        <w:rPr>
          <w:rFonts w:ascii="Verdana" w:hAnsi="Verdana"/>
          <w:b/>
          <w:bCs/>
          <w:color w:val="000000"/>
          <w:sz w:val="20"/>
          <w:szCs w:val="20"/>
        </w:rPr>
        <w:t>/</w:t>
      </w:r>
      <w:proofErr w:type="spellStart"/>
      <w:r w:rsidRPr="00937EB8">
        <w:rPr>
          <w:rFonts w:ascii="Verdana" w:hAnsi="Verdana"/>
          <w:b/>
          <w:bCs/>
          <w:color w:val="000000"/>
          <w:sz w:val="20"/>
          <w:szCs w:val="20"/>
        </w:rPr>
        <w:t>visiitide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puhul</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töötamisel</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juhinduda</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Terviseameti</w:t>
      </w:r>
      <w:proofErr w:type="spellEnd"/>
      <w:r w:rsidRPr="00937EB8">
        <w:rPr>
          <w:rFonts w:ascii="Verdana" w:hAnsi="Verdana"/>
          <w:b/>
          <w:bCs/>
          <w:color w:val="000000"/>
          <w:sz w:val="20"/>
          <w:szCs w:val="20"/>
        </w:rPr>
        <w:t xml:space="preserve"> Lisa 2 </w:t>
      </w:r>
      <w:proofErr w:type="spellStart"/>
      <w:r w:rsidRPr="00937EB8">
        <w:rPr>
          <w:rFonts w:ascii="Verdana" w:hAnsi="Verdana"/>
          <w:b/>
          <w:bCs/>
          <w:color w:val="000000"/>
          <w:sz w:val="20"/>
          <w:szCs w:val="20"/>
        </w:rPr>
        <w:t>nõuetest</w:t>
      </w:r>
      <w:proofErr w:type="spellEnd"/>
      <w:r w:rsidRPr="00937EB8">
        <w:rPr>
          <w:rFonts w:ascii="Verdana" w:hAnsi="Verdana"/>
          <w:b/>
          <w:bCs/>
          <w:color w:val="000000"/>
          <w:sz w:val="20"/>
          <w:szCs w:val="20"/>
        </w:rPr>
        <w:t>)</w:t>
      </w:r>
    </w:p>
    <w:p w14:paraId="72F19111" w14:textId="77777777" w:rsidR="00937EB8" w:rsidRPr="00937EB8" w:rsidRDefault="00937EB8" w:rsidP="00937EB8">
      <w:pPr>
        <w:pStyle w:val="NormalWeb"/>
        <w:numPr>
          <w:ilvl w:val="0"/>
          <w:numId w:val="20"/>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Arst</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assistent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töötavad</w:t>
      </w:r>
      <w:proofErr w:type="spellEnd"/>
      <w:r w:rsidRPr="00937EB8">
        <w:rPr>
          <w:rFonts w:ascii="Verdana" w:hAnsi="Verdana"/>
          <w:color w:val="000000"/>
          <w:sz w:val="20"/>
          <w:szCs w:val="20"/>
        </w:rPr>
        <w:t xml:space="preserve"> FFP2 </w:t>
      </w:r>
      <w:proofErr w:type="spellStart"/>
      <w:r w:rsidRPr="00937EB8">
        <w:rPr>
          <w:rFonts w:ascii="Verdana" w:hAnsi="Verdana"/>
          <w:color w:val="000000"/>
          <w:sz w:val="20"/>
          <w:szCs w:val="20"/>
        </w:rPr>
        <w:t>respiraatoriga</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kaitseprillide</w:t>
      </w:r>
      <w:proofErr w:type="spellEnd"/>
      <w:r w:rsidRPr="00937EB8">
        <w:rPr>
          <w:rFonts w:ascii="Verdana" w:hAnsi="Verdana"/>
          <w:color w:val="000000"/>
          <w:sz w:val="20"/>
          <w:szCs w:val="20"/>
        </w:rPr>
        <w:t>/</w:t>
      </w:r>
      <w:proofErr w:type="spellStart"/>
      <w:r w:rsidRPr="00937EB8">
        <w:rPr>
          <w:rFonts w:ascii="Verdana" w:hAnsi="Verdana"/>
          <w:color w:val="000000"/>
          <w:sz w:val="20"/>
          <w:szCs w:val="20"/>
        </w:rPr>
        <w:t>visiiriga</w:t>
      </w:r>
      <w:proofErr w:type="spellEnd"/>
      <w:r w:rsidRPr="00937EB8">
        <w:rPr>
          <w:rFonts w:ascii="Verdana" w:hAnsi="Verdana"/>
          <w:color w:val="000000"/>
          <w:sz w:val="20"/>
          <w:szCs w:val="20"/>
        </w:rPr>
        <w:t>.</w:t>
      </w:r>
    </w:p>
    <w:p w14:paraId="38573735" w14:textId="77777777" w:rsidR="00937EB8" w:rsidRPr="00937EB8" w:rsidRDefault="00937EB8" w:rsidP="00937EB8">
      <w:pPr>
        <w:pStyle w:val="NormalWeb"/>
        <w:numPr>
          <w:ilvl w:val="0"/>
          <w:numId w:val="20"/>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Madala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riskitaseme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korral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kirurgilist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maski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koos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kaitseprillide</w:t>
      </w:r>
      <w:proofErr w:type="spellEnd"/>
      <w:r w:rsidRPr="00937EB8">
        <w:rPr>
          <w:rFonts w:ascii="Verdana" w:hAnsi="Verdana"/>
          <w:color w:val="000000"/>
          <w:sz w:val="20"/>
          <w:szCs w:val="20"/>
        </w:rPr>
        <w:t>/</w:t>
      </w:r>
      <w:proofErr w:type="spellStart"/>
      <w:r w:rsidRPr="00937EB8">
        <w:rPr>
          <w:rFonts w:ascii="Verdana" w:hAnsi="Verdana"/>
          <w:color w:val="000000"/>
          <w:sz w:val="20"/>
          <w:szCs w:val="20"/>
        </w:rPr>
        <w:t>visiiriga</w:t>
      </w:r>
      <w:proofErr w:type="spellEnd"/>
      <w:r w:rsidRPr="00937EB8">
        <w:rPr>
          <w:rFonts w:ascii="Verdana" w:hAnsi="Verdana"/>
          <w:color w:val="000000"/>
          <w:sz w:val="20"/>
          <w:szCs w:val="20"/>
        </w:rPr>
        <w:t>. </w:t>
      </w:r>
    </w:p>
    <w:p w14:paraId="04EDB3D0" w14:textId="77777777" w:rsidR="00937EB8" w:rsidRPr="00937EB8" w:rsidRDefault="00937EB8" w:rsidP="00937EB8">
      <w:pPr>
        <w:pStyle w:val="NormalWeb"/>
        <w:numPr>
          <w:ilvl w:val="0"/>
          <w:numId w:val="20"/>
        </w:numPr>
        <w:spacing w:before="0" w:beforeAutospacing="0" w:after="0" w:afterAutospacing="0"/>
        <w:ind w:left="360"/>
        <w:jc w:val="both"/>
        <w:textAlignment w:val="baseline"/>
        <w:rPr>
          <w:rFonts w:ascii="Verdana" w:hAnsi="Verdana"/>
          <w:color w:val="000000"/>
          <w:sz w:val="20"/>
          <w:szCs w:val="20"/>
        </w:rPr>
      </w:pPr>
      <w:r w:rsidRPr="00937EB8">
        <w:rPr>
          <w:rFonts w:ascii="Verdana" w:hAnsi="Verdana"/>
          <w:color w:val="000000"/>
          <w:sz w:val="20"/>
          <w:szCs w:val="20"/>
        </w:rPr>
        <w:t xml:space="preserve">Ka </w:t>
      </w:r>
      <w:proofErr w:type="spellStart"/>
      <w:r w:rsidRPr="00937EB8">
        <w:rPr>
          <w:rFonts w:ascii="Verdana" w:hAnsi="Verdana"/>
          <w:color w:val="000000"/>
          <w:sz w:val="20"/>
          <w:szCs w:val="20"/>
        </w:rPr>
        <w:t>madala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riskitaseme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korral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võiksid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arst</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assistent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piisava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isikukaitsevahendite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varu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olemasolul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kanda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pritsmekindlat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kitlit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põlle</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peakatet</w:t>
      </w:r>
      <w:proofErr w:type="spellEnd"/>
      <w:r w:rsidRPr="00937EB8">
        <w:rPr>
          <w:rFonts w:ascii="Verdana" w:hAnsi="Verdana"/>
          <w:color w:val="000000"/>
          <w:sz w:val="20"/>
          <w:szCs w:val="20"/>
        </w:rPr>
        <w:t>.</w:t>
      </w:r>
    </w:p>
    <w:p w14:paraId="2E17F7F3" w14:textId="77777777" w:rsidR="00937EB8" w:rsidRPr="00937EB8" w:rsidRDefault="00937EB8" w:rsidP="00937EB8">
      <w:pPr>
        <w:pStyle w:val="NormalWeb"/>
        <w:spacing w:before="0" w:beforeAutospacing="0" w:after="0" w:afterAutospacing="0" w:line="480" w:lineRule="auto"/>
        <w:jc w:val="both"/>
        <w:rPr>
          <w:sz w:val="20"/>
          <w:szCs w:val="20"/>
        </w:rPr>
      </w:pPr>
      <w:r w:rsidRPr="00937EB8">
        <w:rPr>
          <w:rStyle w:val="apple-tab-span"/>
          <w:rFonts w:ascii="Verdana" w:hAnsi="Verdana"/>
          <w:color w:val="000000"/>
          <w:sz w:val="20"/>
          <w:szCs w:val="20"/>
        </w:rPr>
        <w:tab/>
      </w:r>
    </w:p>
    <w:p w14:paraId="688FE065"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color w:val="000000"/>
          <w:sz w:val="20"/>
          <w:szCs w:val="20"/>
        </w:rPr>
        <w:t>Steriliseerija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töötab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maski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kinnaste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peakatte</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kilepõllega</w:t>
      </w:r>
      <w:proofErr w:type="spellEnd"/>
      <w:r w:rsidRPr="00937EB8">
        <w:rPr>
          <w:rFonts w:ascii="Verdana" w:hAnsi="Verdana"/>
          <w:color w:val="000000"/>
          <w:sz w:val="20"/>
          <w:szCs w:val="20"/>
        </w:rPr>
        <w:t xml:space="preserve">. </w:t>
      </w:r>
      <w:r w:rsidRPr="00937EB8">
        <w:rPr>
          <w:rStyle w:val="apple-tab-span"/>
          <w:rFonts w:ascii="Verdana" w:hAnsi="Verdana"/>
          <w:color w:val="000000"/>
          <w:sz w:val="20"/>
          <w:szCs w:val="20"/>
        </w:rPr>
        <w:tab/>
      </w:r>
    </w:p>
    <w:p w14:paraId="72A06897" w14:textId="77777777" w:rsidR="00937EB8" w:rsidRPr="00937EB8" w:rsidRDefault="00937EB8" w:rsidP="00937EB8">
      <w:pPr>
        <w:rPr>
          <w:sz w:val="20"/>
          <w:szCs w:val="20"/>
        </w:rPr>
      </w:pPr>
    </w:p>
    <w:p w14:paraId="0ED96A43"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Üldised</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soovitused</w:t>
      </w:r>
      <w:proofErr w:type="spellEnd"/>
    </w:p>
    <w:p w14:paraId="45CE3420" w14:textId="77777777" w:rsidR="00937EB8" w:rsidRPr="00937EB8" w:rsidRDefault="00937EB8" w:rsidP="00937EB8">
      <w:pPr>
        <w:pStyle w:val="NormalWeb"/>
        <w:numPr>
          <w:ilvl w:val="0"/>
          <w:numId w:val="21"/>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Kõikide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protseduuride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juures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kus</w:t>
      </w:r>
      <w:proofErr w:type="spellEnd"/>
      <w:r w:rsidRPr="00937EB8">
        <w:rPr>
          <w:rFonts w:ascii="Verdana" w:hAnsi="Verdana"/>
          <w:color w:val="000000"/>
          <w:sz w:val="20"/>
          <w:szCs w:val="20"/>
        </w:rPr>
        <w:t xml:space="preserve"> see on </w:t>
      </w:r>
      <w:proofErr w:type="spellStart"/>
      <w:r w:rsidRPr="00937EB8">
        <w:rPr>
          <w:rFonts w:ascii="Verdana" w:hAnsi="Verdana"/>
          <w:color w:val="000000"/>
          <w:sz w:val="20"/>
          <w:szCs w:val="20"/>
        </w:rPr>
        <w:t>võimalik</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tuleks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kofferdami</w:t>
      </w:r>
      <w:proofErr w:type="spellEnd"/>
      <w:r w:rsidRPr="00937EB8">
        <w:rPr>
          <w:rFonts w:ascii="Verdana" w:hAnsi="Verdana"/>
          <w:color w:val="000000"/>
          <w:sz w:val="20"/>
          <w:szCs w:val="20"/>
        </w:rPr>
        <w:t>.</w:t>
      </w:r>
    </w:p>
    <w:p w14:paraId="12B29AC7" w14:textId="77777777" w:rsidR="00937EB8" w:rsidRPr="00937EB8" w:rsidRDefault="00937EB8" w:rsidP="00937EB8">
      <w:pPr>
        <w:pStyle w:val="NormalWeb"/>
        <w:numPr>
          <w:ilvl w:val="0"/>
          <w:numId w:val="21"/>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Vesijahutust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ultraheli</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suruõhku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vajavaid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instrumente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tuleks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minimaalselt</w:t>
      </w:r>
      <w:proofErr w:type="spellEnd"/>
      <w:r w:rsidRPr="00937EB8">
        <w:rPr>
          <w:rFonts w:ascii="Verdana" w:hAnsi="Verdana"/>
          <w:color w:val="000000"/>
          <w:sz w:val="20"/>
          <w:szCs w:val="20"/>
        </w:rPr>
        <w:t>. </w:t>
      </w:r>
    </w:p>
    <w:p w14:paraId="68E86E07" w14:textId="77777777" w:rsidR="00937EB8" w:rsidRPr="00937EB8" w:rsidRDefault="00937EB8" w:rsidP="00937EB8">
      <w:pPr>
        <w:pStyle w:val="NormalWeb"/>
        <w:numPr>
          <w:ilvl w:val="0"/>
          <w:numId w:val="21"/>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lastRenderedPageBreak/>
        <w:t>Kabineti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tööpinnad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peavad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lihtsama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puhastamise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eesmärgil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olema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võimalikult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tühjad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kappide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uksed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suletud</w:t>
      </w:r>
      <w:proofErr w:type="spellEnd"/>
      <w:r w:rsidRPr="00937EB8">
        <w:rPr>
          <w:rFonts w:ascii="Verdana" w:hAnsi="Verdana"/>
          <w:color w:val="000000"/>
          <w:sz w:val="20"/>
          <w:szCs w:val="20"/>
        </w:rPr>
        <w:t>. </w:t>
      </w:r>
    </w:p>
    <w:p w14:paraId="37D1E30D" w14:textId="77777777" w:rsidR="00937EB8" w:rsidRPr="00937EB8" w:rsidRDefault="00937EB8" w:rsidP="00937EB8">
      <w:pPr>
        <w:pStyle w:val="NormalWeb"/>
        <w:numPr>
          <w:ilvl w:val="0"/>
          <w:numId w:val="21"/>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Kabinetist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lahkudes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liigub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kliinikus</w:t>
      </w:r>
      <w:proofErr w:type="spellEnd"/>
      <w:r w:rsidRPr="00937EB8">
        <w:rPr>
          <w:rFonts w:ascii="Verdana" w:hAnsi="Verdana"/>
          <w:color w:val="000000"/>
          <w:sz w:val="20"/>
          <w:szCs w:val="20"/>
        </w:rPr>
        <w:t xml:space="preserve"> 2m </w:t>
      </w:r>
      <w:proofErr w:type="spellStart"/>
      <w:r w:rsidRPr="00937EB8">
        <w:rPr>
          <w:rFonts w:ascii="Verdana" w:hAnsi="Verdana"/>
          <w:color w:val="000000"/>
          <w:sz w:val="20"/>
          <w:szCs w:val="20"/>
        </w:rPr>
        <w:t>distantsi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säilitades</w:t>
      </w:r>
      <w:proofErr w:type="spellEnd"/>
      <w:r w:rsidRPr="00937EB8">
        <w:rPr>
          <w:rFonts w:ascii="Verdana" w:hAnsi="Verdana"/>
          <w:color w:val="000000"/>
          <w:sz w:val="20"/>
          <w:szCs w:val="20"/>
        </w:rPr>
        <w:t>.</w:t>
      </w:r>
    </w:p>
    <w:p w14:paraId="0A0041C4" w14:textId="77777777" w:rsidR="00937EB8" w:rsidRPr="00937EB8" w:rsidRDefault="00937EB8" w:rsidP="00937EB8">
      <w:pPr>
        <w:rPr>
          <w:rFonts w:ascii="Times New Roman" w:hAnsi="Times New Roman"/>
          <w:sz w:val="20"/>
          <w:szCs w:val="20"/>
        </w:rPr>
      </w:pPr>
    </w:p>
    <w:p w14:paraId="46E7C017"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Kabineti</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desinfitseerimine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uue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viiruse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nakkusohu</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tingimustes</w:t>
      </w:r>
      <w:proofErr w:type="spellEnd"/>
    </w:p>
    <w:p w14:paraId="43C0FB8F" w14:textId="77777777" w:rsidR="00937EB8" w:rsidRPr="00937EB8" w:rsidRDefault="00937EB8" w:rsidP="00937EB8">
      <w:pPr>
        <w:pStyle w:val="NormalWeb"/>
        <w:numPr>
          <w:ilvl w:val="0"/>
          <w:numId w:val="22"/>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Tavapärasele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hambaravivastuvõtul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ristkontaminatsiooni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vältivale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hügieeniplaanile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lisaks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planeeritakse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järel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piisavalt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aega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kabineti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desinfektsiooniks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Töö</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planeerimisel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arvestada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ajakulu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patsientide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vaheliste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kontaktide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vältimiseks</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pindade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desinfitseerimiseks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ning</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ruumi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ventileerimiseks</w:t>
      </w:r>
      <w:proofErr w:type="spellEnd"/>
      <w:r w:rsidRPr="00937EB8">
        <w:rPr>
          <w:rFonts w:ascii="Verdana" w:hAnsi="Verdana"/>
          <w:color w:val="000000"/>
          <w:sz w:val="20"/>
          <w:szCs w:val="20"/>
        </w:rPr>
        <w:t>.</w:t>
      </w:r>
    </w:p>
    <w:p w14:paraId="5D7F888B" w14:textId="77777777" w:rsidR="00937EB8" w:rsidRPr="00937EB8" w:rsidRDefault="00937EB8" w:rsidP="00937EB8">
      <w:pPr>
        <w:pStyle w:val="NormalWeb"/>
        <w:numPr>
          <w:ilvl w:val="0"/>
          <w:numId w:val="22"/>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Kasutatud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otsikute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steriliseerimine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toimub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järel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otsikute</w:t>
      </w:r>
      <w:proofErr w:type="spellEnd"/>
      <w:r w:rsidRPr="00937EB8">
        <w:rPr>
          <w:rFonts w:ascii="Verdana" w:hAnsi="Verdana"/>
          <w:color w:val="000000"/>
          <w:sz w:val="20"/>
          <w:szCs w:val="20"/>
        </w:rPr>
        <w:t xml:space="preserve"> hulk </w:t>
      </w:r>
      <w:proofErr w:type="spellStart"/>
      <w:r w:rsidRPr="00937EB8">
        <w:rPr>
          <w:rFonts w:ascii="Verdana" w:hAnsi="Verdana"/>
          <w:color w:val="000000"/>
          <w:sz w:val="20"/>
          <w:szCs w:val="20"/>
        </w:rPr>
        <w:t>ei</w:t>
      </w:r>
      <w:proofErr w:type="spellEnd"/>
      <w:r w:rsidRPr="00937EB8">
        <w:rPr>
          <w:rFonts w:ascii="Verdana" w:hAnsi="Verdana"/>
          <w:color w:val="000000"/>
          <w:sz w:val="20"/>
          <w:szCs w:val="20"/>
        </w:rPr>
        <w:t xml:space="preserve"> ole </w:t>
      </w:r>
      <w:proofErr w:type="spellStart"/>
      <w:r w:rsidRPr="00937EB8">
        <w:rPr>
          <w:rFonts w:ascii="Verdana" w:hAnsi="Verdana"/>
          <w:color w:val="000000"/>
          <w:sz w:val="20"/>
          <w:szCs w:val="20"/>
        </w:rPr>
        <w:t>mõistlikuks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rotatsiooniks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piisav</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tuleb</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otsikuid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juurde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soetada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hoida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patsientide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vahel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piisavat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ajavaru</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otsikute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steriliseerimiseks</w:t>
      </w:r>
      <w:proofErr w:type="spellEnd"/>
      <w:r w:rsidRPr="00937EB8">
        <w:rPr>
          <w:rFonts w:ascii="Verdana" w:hAnsi="Verdana"/>
          <w:color w:val="000000"/>
          <w:sz w:val="20"/>
          <w:szCs w:val="20"/>
        </w:rPr>
        <w:t>.</w:t>
      </w:r>
    </w:p>
    <w:p w14:paraId="00A63669" w14:textId="77777777" w:rsidR="00937EB8" w:rsidRPr="00937EB8" w:rsidRDefault="00937EB8" w:rsidP="00937EB8">
      <w:pPr>
        <w:rPr>
          <w:rFonts w:ascii="Times New Roman" w:hAnsi="Times New Roman"/>
          <w:sz w:val="20"/>
          <w:szCs w:val="20"/>
        </w:rPr>
      </w:pPr>
    </w:p>
    <w:p w14:paraId="0381FB91" w14:textId="77777777" w:rsidR="00937EB8" w:rsidRPr="00937EB8" w:rsidRDefault="00937EB8" w:rsidP="00937EB8">
      <w:pPr>
        <w:pStyle w:val="NormalWeb"/>
        <w:spacing w:before="0" w:beforeAutospacing="0" w:after="0" w:afterAutospacing="0" w:line="480" w:lineRule="auto"/>
        <w:jc w:val="both"/>
        <w:rPr>
          <w:sz w:val="20"/>
          <w:szCs w:val="20"/>
        </w:rPr>
      </w:pPr>
      <w:proofErr w:type="spellStart"/>
      <w:r w:rsidRPr="00937EB8">
        <w:rPr>
          <w:rFonts w:ascii="Verdana" w:hAnsi="Verdana"/>
          <w:b/>
          <w:bCs/>
          <w:color w:val="000000"/>
          <w:sz w:val="20"/>
          <w:szCs w:val="20"/>
        </w:rPr>
        <w:t>Arveldamine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registratuuris</w:t>
      </w:r>
      <w:proofErr w:type="spellEnd"/>
    </w:p>
    <w:p w14:paraId="2C9C9D9B" w14:textId="77777777" w:rsidR="00937EB8" w:rsidRPr="00937EB8" w:rsidRDefault="00937EB8" w:rsidP="00937EB8">
      <w:pPr>
        <w:pStyle w:val="NormalWeb"/>
        <w:numPr>
          <w:ilvl w:val="0"/>
          <w:numId w:val="23"/>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Makseterminali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desinfitseeritakse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kasutuse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järgselt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Võimalusel</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vältida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sularahamakset</w:t>
      </w:r>
      <w:proofErr w:type="spellEnd"/>
      <w:r w:rsidRPr="00937EB8">
        <w:rPr>
          <w:rFonts w:ascii="Verdana" w:hAnsi="Verdana"/>
          <w:color w:val="000000"/>
          <w:sz w:val="20"/>
          <w:szCs w:val="20"/>
        </w:rPr>
        <w:t>.</w:t>
      </w:r>
    </w:p>
    <w:p w14:paraId="0F56FD90" w14:textId="77777777" w:rsidR="00937EB8" w:rsidRPr="00937EB8" w:rsidRDefault="00937EB8" w:rsidP="00937EB8">
      <w:pPr>
        <w:pStyle w:val="NormalWeb"/>
        <w:numPr>
          <w:ilvl w:val="0"/>
          <w:numId w:val="23"/>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Pärast</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patsienti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teostatakse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käte</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antiseptika</w:t>
      </w:r>
      <w:proofErr w:type="spellEnd"/>
      <w:r w:rsidRPr="00937EB8">
        <w:rPr>
          <w:rFonts w:ascii="Verdana" w:hAnsi="Verdana"/>
          <w:color w:val="000000"/>
          <w:sz w:val="20"/>
          <w:szCs w:val="20"/>
        </w:rPr>
        <w:t xml:space="preserve"> ja </w:t>
      </w:r>
      <w:proofErr w:type="spellStart"/>
      <w:r w:rsidRPr="00937EB8">
        <w:rPr>
          <w:rFonts w:ascii="Verdana" w:hAnsi="Verdana"/>
          <w:color w:val="000000"/>
          <w:sz w:val="20"/>
          <w:szCs w:val="20"/>
        </w:rPr>
        <w:t>patsiendiga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kontaktis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olevad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pinnad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puhastatakse</w:t>
      </w:r>
      <w:proofErr w:type="spellEnd"/>
      <w:r w:rsidRPr="00937EB8">
        <w:rPr>
          <w:rFonts w:ascii="Verdana" w:hAnsi="Verdana"/>
          <w:color w:val="000000"/>
          <w:sz w:val="20"/>
          <w:szCs w:val="20"/>
        </w:rPr>
        <w:t>.</w:t>
      </w:r>
    </w:p>
    <w:p w14:paraId="174A44FC" w14:textId="77777777" w:rsidR="00937EB8" w:rsidRPr="00937EB8" w:rsidRDefault="00937EB8" w:rsidP="00937EB8">
      <w:pPr>
        <w:rPr>
          <w:rFonts w:ascii="Times New Roman" w:hAnsi="Times New Roman"/>
          <w:sz w:val="20"/>
          <w:szCs w:val="20"/>
        </w:rPr>
      </w:pPr>
    </w:p>
    <w:p w14:paraId="17453434" w14:textId="77777777" w:rsidR="00937EB8" w:rsidRPr="00937EB8" w:rsidRDefault="00937EB8" w:rsidP="00937EB8">
      <w:pPr>
        <w:pStyle w:val="NormalWeb"/>
        <w:spacing w:before="0" w:beforeAutospacing="0" w:after="0" w:afterAutospacing="0"/>
        <w:jc w:val="both"/>
        <w:rPr>
          <w:sz w:val="20"/>
          <w:szCs w:val="20"/>
        </w:rPr>
      </w:pPr>
      <w:proofErr w:type="spellStart"/>
      <w:r w:rsidRPr="00937EB8">
        <w:rPr>
          <w:rFonts w:ascii="Verdana" w:hAnsi="Verdana"/>
          <w:b/>
          <w:bCs/>
          <w:color w:val="000000"/>
          <w:sz w:val="20"/>
          <w:szCs w:val="20"/>
        </w:rPr>
        <w:t>Isikukaitsevahendite</w:t>
      </w:r>
      <w:proofErr w:type="spellEnd"/>
      <w:r w:rsidRPr="00937EB8">
        <w:rPr>
          <w:rFonts w:ascii="Verdana" w:hAnsi="Verdana"/>
          <w:b/>
          <w:bCs/>
          <w:color w:val="000000"/>
          <w:sz w:val="20"/>
          <w:szCs w:val="20"/>
        </w:rPr>
        <w:t xml:space="preserve"> </w:t>
      </w:r>
      <w:proofErr w:type="spellStart"/>
      <w:r w:rsidRPr="00937EB8">
        <w:rPr>
          <w:rFonts w:ascii="Verdana" w:hAnsi="Verdana"/>
          <w:b/>
          <w:bCs/>
          <w:color w:val="000000"/>
          <w:sz w:val="20"/>
          <w:szCs w:val="20"/>
        </w:rPr>
        <w:t>eemaldamine</w:t>
      </w:r>
      <w:proofErr w:type="spellEnd"/>
      <w:r w:rsidRPr="00937EB8">
        <w:rPr>
          <w:rFonts w:ascii="Verdana" w:hAnsi="Verdana"/>
          <w:b/>
          <w:bCs/>
          <w:color w:val="000000"/>
          <w:sz w:val="20"/>
          <w:szCs w:val="20"/>
        </w:rPr>
        <w:t xml:space="preserve"> ja </w:t>
      </w:r>
      <w:proofErr w:type="spellStart"/>
      <w:r w:rsidRPr="00937EB8">
        <w:rPr>
          <w:rFonts w:ascii="Verdana" w:hAnsi="Verdana"/>
          <w:b/>
          <w:bCs/>
          <w:color w:val="000000"/>
          <w:sz w:val="20"/>
          <w:szCs w:val="20"/>
        </w:rPr>
        <w:t>jäätmekäitlus</w:t>
      </w:r>
      <w:proofErr w:type="spellEnd"/>
    </w:p>
    <w:p w14:paraId="54F07702" w14:textId="77777777" w:rsidR="00937EB8" w:rsidRPr="00937EB8" w:rsidRDefault="00937EB8" w:rsidP="00937EB8">
      <w:pPr>
        <w:pStyle w:val="NormalWeb"/>
        <w:numPr>
          <w:ilvl w:val="0"/>
          <w:numId w:val="24"/>
        </w:numPr>
        <w:spacing w:before="0" w:beforeAutospacing="0" w:after="0" w:afterAutospacing="0"/>
        <w:ind w:left="360"/>
        <w:jc w:val="both"/>
        <w:textAlignment w:val="baseline"/>
        <w:rPr>
          <w:rFonts w:ascii="Verdana" w:hAnsi="Verdana"/>
          <w:color w:val="000000"/>
          <w:sz w:val="20"/>
          <w:szCs w:val="20"/>
        </w:rPr>
      </w:pPr>
      <w:proofErr w:type="spellStart"/>
      <w:r w:rsidRPr="00937EB8">
        <w:rPr>
          <w:rFonts w:ascii="Verdana" w:hAnsi="Verdana"/>
          <w:color w:val="000000"/>
          <w:sz w:val="20"/>
          <w:szCs w:val="20"/>
        </w:rPr>
        <w:t>Lähtuda</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Terviseameti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juhenditest</w:t>
      </w:r>
      <w:proofErr w:type="spellEnd"/>
    </w:p>
    <w:p w14:paraId="28126E31" w14:textId="77777777" w:rsidR="00937EB8" w:rsidRPr="00937EB8" w:rsidRDefault="00937EB8" w:rsidP="00937EB8">
      <w:pPr>
        <w:pStyle w:val="NormalWeb"/>
        <w:numPr>
          <w:ilvl w:val="0"/>
          <w:numId w:val="24"/>
        </w:numPr>
        <w:spacing w:before="0" w:beforeAutospacing="0" w:after="0" w:afterAutospacing="0"/>
        <w:ind w:left="360"/>
        <w:jc w:val="both"/>
        <w:textAlignment w:val="baseline"/>
        <w:rPr>
          <w:rFonts w:ascii="Verdana" w:hAnsi="Verdana"/>
          <w:color w:val="000000"/>
          <w:sz w:val="20"/>
          <w:szCs w:val="20"/>
        </w:rPr>
      </w:pPr>
      <w:hyperlink r:id="rId8" w:anchor="tervishoiutootajale" w:history="1">
        <w:r w:rsidRPr="00937EB8">
          <w:rPr>
            <w:rStyle w:val="Hyperlink"/>
            <w:rFonts w:ascii="Verdana" w:hAnsi="Verdana"/>
            <w:color w:val="1155CC"/>
            <w:sz w:val="20"/>
            <w:szCs w:val="20"/>
          </w:rPr>
          <w:t>https://www.terviseamet.ee/et/COVID-19-trukised#tervishoiutootajale</w:t>
        </w:r>
      </w:hyperlink>
    </w:p>
    <w:p w14:paraId="661A2384" w14:textId="77777777" w:rsidR="00937EB8" w:rsidRPr="00937EB8" w:rsidRDefault="00937EB8" w:rsidP="00937EB8">
      <w:pPr>
        <w:spacing w:after="240"/>
        <w:rPr>
          <w:rFonts w:ascii="Times New Roman" w:hAnsi="Times New Roman"/>
          <w:sz w:val="20"/>
          <w:szCs w:val="20"/>
        </w:rPr>
      </w:pPr>
      <w:r w:rsidRPr="00937EB8">
        <w:rPr>
          <w:sz w:val="20"/>
          <w:szCs w:val="20"/>
        </w:rPr>
        <w:br/>
      </w:r>
    </w:p>
    <w:p w14:paraId="13D1775E" w14:textId="77777777" w:rsidR="00937EB8" w:rsidRPr="00937EB8" w:rsidRDefault="00937EB8" w:rsidP="00937EB8">
      <w:pPr>
        <w:pStyle w:val="NormalWeb"/>
        <w:spacing w:before="0" w:beforeAutospacing="0" w:after="0" w:afterAutospacing="0"/>
        <w:jc w:val="both"/>
        <w:rPr>
          <w:sz w:val="20"/>
          <w:szCs w:val="20"/>
        </w:rPr>
      </w:pPr>
      <w:proofErr w:type="spellStart"/>
      <w:r w:rsidRPr="00937EB8">
        <w:rPr>
          <w:rFonts w:ascii="Verdana" w:hAnsi="Verdana"/>
          <w:color w:val="000000"/>
          <w:sz w:val="20"/>
          <w:szCs w:val="20"/>
        </w:rPr>
        <w:t>Soovitused</w:t>
      </w:r>
      <w:proofErr w:type="spellEnd"/>
      <w:r w:rsidRPr="00937EB8">
        <w:rPr>
          <w:rFonts w:ascii="Verdana" w:hAnsi="Verdana"/>
          <w:color w:val="000000"/>
          <w:sz w:val="20"/>
          <w:szCs w:val="20"/>
        </w:rPr>
        <w:t xml:space="preserve"> on </w:t>
      </w:r>
      <w:proofErr w:type="spellStart"/>
      <w:r w:rsidRPr="00937EB8">
        <w:rPr>
          <w:rFonts w:ascii="Verdana" w:hAnsi="Verdana"/>
          <w:color w:val="000000"/>
          <w:sz w:val="20"/>
          <w:szCs w:val="20"/>
        </w:rPr>
        <w:t>kehtivad</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kuni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juhendi</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kehtetuks</w:t>
      </w:r>
      <w:proofErr w:type="spellEnd"/>
      <w:r w:rsidRPr="00937EB8">
        <w:rPr>
          <w:rFonts w:ascii="Verdana" w:hAnsi="Verdana"/>
          <w:color w:val="000000"/>
          <w:sz w:val="20"/>
          <w:szCs w:val="20"/>
        </w:rPr>
        <w:t xml:space="preserve"> </w:t>
      </w:r>
      <w:proofErr w:type="spellStart"/>
      <w:r w:rsidRPr="00937EB8">
        <w:rPr>
          <w:rFonts w:ascii="Verdana" w:hAnsi="Verdana"/>
          <w:color w:val="000000"/>
          <w:sz w:val="20"/>
          <w:szCs w:val="20"/>
        </w:rPr>
        <w:t>tunnistamiseni</w:t>
      </w:r>
      <w:proofErr w:type="spellEnd"/>
      <w:r w:rsidRPr="00937EB8">
        <w:rPr>
          <w:rFonts w:ascii="Verdana" w:hAnsi="Verdana"/>
          <w:color w:val="000000"/>
          <w:sz w:val="20"/>
          <w:szCs w:val="20"/>
        </w:rPr>
        <w:t>.</w:t>
      </w:r>
    </w:p>
    <w:p w14:paraId="65DD00A7" w14:textId="77777777" w:rsidR="00937EB8" w:rsidRPr="00937EB8" w:rsidRDefault="00937EB8" w:rsidP="00937EB8">
      <w:pPr>
        <w:rPr>
          <w:sz w:val="20"/>
          <w:szCs w:val="20"/>
        </w:rPr>
      </w:pPr>
    </w:p>
    <w:p w14:paraId="761D777F" w14:textId="77777777" w:rsidR="00317B16" w:rsidRPr="00937EB8" w:rsidRDefault="00317B16" w:rsidP="00937EB8">
      <w:pPr>
        <w:rPr>
          <w:sz w:val="20"/>
          <w:szCs w:val="20"/>
        </w:rPr>
      </w:pPr>
    </w:p>
    <w:sectPr w:rsidR="00317B16" w:rsidRPr="00937EB8" w:rsidSect="00D85399">
      <w:headerReference w:type="even" r:id="rId9"/>
      <w:headerReference w:type="default" r:id="rId10"/>
      <w:footerReference w:type="default" r:id="rId11"/>
      <w:headerReference w:type="first" r:id="rId12"/>
      <w:pgSz w:w="11900" w:h="16840"/>
      <w:pgMar w:top="2268" w:right="1800" w:bottom="2268" w:left="1800" w:header="708" w:footer="1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35EF" w14:textId="77777777" w:rsidR="00EE6A69" w:rsidRDefault="00EE6A69" w:rsidP="006F323F">
      <w:r>
        <w:separator/>
      </w:r>
    </w:p>
  </w:endnote>
  <w:endnote w:type="continuationSeparator" w:id="0">
    <w:p w14:paraId="0A463DA1" w14:textId="77777777" w:rsidR="00EE6A69" w:rsidRDefault="00EE6A69" w:rsidP="006F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480530"/>
      <w:docPartObj>
        <w:docPartGallery w:val="Page Numbers (Bottom of Page)"/>
        <w:docPartUnique/>
      </w:docPartObj>
    </w:sdtPr>
    <w:sdtEndPr/>
    <w:sdtContent>
      <w:sdt>
        <w:sdtPr>
          <w:id w:val="1784067582"/>
          <w:docPartObj>
            <w:docPartGallery w:val="Page Numbers (Top of Page)"/>
            <w:docPartUnique/>
          </w:docPartObj>
        </w:sdtPr>
        <w:sdtEndPr/>
        <w:sdtContent>
          <w:p w14:paraId="28213B48" w14:textId="77777777" w:rsidR="00D85399" w:rsidRDefault="00935CFF" w:rsidP="00D85399">
            <w:pPr>
              <w:pStyle w:val="Footer"/>
              <w:tabs>
                <w:tab w:val="clear" w:pos="4320"/>
              </w:tabs>
              <w:jc w:val="center"/>
            </w:pPr>
            <w:r w:rsidRPr="00FC6A4A">
              <w:rPr>
                <w:rFonts w:ascii="Arial" w:hAnsi="Arial" w:cs="Arial"/>
                <w:b/>
                <w:bCs/>
              </w:rPr>
              <w:fldChar w:fldCharType="begin"/>
            </w:r>
            <w:r w:rsidR="00D85399" w:rsidRPr="00FC6A4A">
              <w:rPr>
                <w:rFonts w:ascii="Arial" w:hAnsi="Arial" w:cs="Arial"/>
                <w:b/>
                <w:bCs/>
              </w:rPr>
              <w:instrText xml:space="preserve"> PAGE </w:instrText>
            </w:r>
            <w:r w:rsidRPr="00FC6A4A">
              <w:rPr>
                <w:rFonts w:ascii="Arial" w:hAnsi="Arial" w:cs="Arial"/>
                <w:b/>
                <w:bCs/>
              </w:rPr>
              <w:fldChar w:fldCharType="separate"/>
            </w:r>
            <w:r w:rsidR="003A353B">
              <w:rPr>
                <w:rFonts w:ascii="Arial" w:hAnsi="Arial" w:cs="Arial"/>
                <w:b/>
                <w:bCs/>
                <w:noProof/>
              </w:rPr>
              <w:t>1</w:t>
            </w:r>
            <w:r w:rsidRPr="00FC6A4A">
              <w:rPr>
                <w:rFonts w:ascii="Arial" w:hAnsi="Arial" w:cs="Arial"/>
                <w:b/>
                <w:bCs/>
              </w:rPr>
              <w:fldChar w:fldCharType="end"/>
            </w:r>
            <w:r w:rsidR="00D85399" w:rsidRPr="00FC6A4A">
              <w:rPr>
                <w:rFonts w:ascii="Arial" w:hAnsi="Arial" w:cs="Arial"/>
                <w:b/>
                <w:bCs/>
              </w:rPr>
              <w:t xml:space="preserve"> </w:t>
            </w:r>
            <w:r w:rsidR="00D85399" w:rsidRPr="00FC6A4A">
              <w:rPr>
                <w:rFonts w:ascii="Arial" w:hAnsi="Arial" w:cs="Arial"/>
              </w:rPr>
              <w:t xml:space="preserve">/ </w:t>
            </w:r>
            <w:r w:rsidRPr="00FC6A4A">
              <w:rPr>
                <w:rFonts w:ascii="Arial" w:hAnsi="Arial" w:cs="Arial"/>
                <w:b/>
                <w:bCs/>
              </w:rPr>
              <w:fldChar w:fldCharType="begin"/>
            </w:r>
            <w:r w:rsidR="00D85399" w:rsidRPr="00FC6A4A">
              <w:rPr>
                <w:rFonts w:ascii="Arial" w:hAnsi="Arial" w:cs="Arial"/>
                <w:b/>
                <w:bCs/>
              </w:rPr>
              <w:instrText xml:space="preserve"> NUMPAGES  </w:instrText>
            </w:r>
            <w:r w:rsidRPr="00FC6A4A">
              <w:rPr>
                <w:rFonts w:ascii="Arial" w:hAnsi="Arial" w:cs="Arial"/>
                <w:b/>
                <w:bCs/>
              </w:rPr>
              <w:fldChar w:fldCharType="separate"/>
            </w:r>
            <w:r w:rsidR="003A353B">
              <w:rPr>
                <w:rFonts w:ascii="Arial" w:hAnsi="Arial" w:cs="Arial"/>
                <w:b/>
                <w:bCs/>
                <w:noProof/>
              </w:rPr>
              <w:t>1</w:t>
            </w:r>
            <w:r w:rsidRPr="00FC6A4A">
              <w:rPr>
                <w:rFonts w:ascii="Arial" w:hAnsi="Arial" w:cs="Arial"/>
                <w:b/>
                <w:bCs/>
              </w:rPr>
              <w:fldChar w:fldCharType="end"/>
            </w:r>
          </w:p>
        </w:sdtContent>
      </w:sdt>
    </w:sdtContent>
  </w:sdt>
  <w:p w14:paraId="1DEC0DFA" w14:textId="77777777" w:rsidR="006F323F" w:rsidRDefault="006F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F0C7" w14:textId="77777777" w:rsidR="00EE6A69" w:rsidRDefault="00EE6A69" w:rsidP="006F323F">
      <w:r>
        <w:separator/>
      </w:r>
    </w:p>
  </w:footnote>
  <w:footnote w:type="continuationSeparator" w:id="0">
    <w:p w14:paraId="2D681767" w14:textId="77777777" w:rsidR="00EE6A69" w:rsidRDefault="00EE6A69" w:rsidP="006F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07CF" w14:textId="77777777" w:rsidR="006F323F" w:rsidRDefault="00EE6A69">
    <w:pPr>
      <w:pStyle w:val="Header"/>
    </w:pPr>
    <w:r>
      <w:rPr>
        <w:noProof/>
      </w:rPr>
      <w:pict w14:anchorId="246B4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HL kirjablank-01"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1958 673 1741 692 1360 865 1414 980 1196 1115 1088 1211 1088 1577 1169 1654 1278 1865 1441 1904 1414 2134 3590 2192 10800 2211 10800 4058 16404 4366 15152 4558 15098 4981 14064 5039 13955 5058 14064 5597 13030 5654 12921 5674 13193 6212 12051 6424 15043 8347 10391 8424 10800 8963 10228 9290 9956 9309 9956 9347 10582 9886 9929 10213 9711 10290 9711 10309 10555 10809 9711 11271 9739 11309 10201 11444 10527 11732 10147 12059 9956 12252 10038 12290 10908 12367 10772 12675 10527 12983 10419 13156 11425 13213 14989 13290 12078 15137 12078 15175 13139 15445 12976 15752 12949 15925 13384 16041 14037 16060 13955 16522 14526 16656 15125 16676 15152 17022 16431 17291 10827 17580 10800 19138 1496 19234 1496 19291 10800 19445 9031 19503 9031 19715 2339 19772 2339 20003 1142 20061 1224 20503 20375 20503 20375 20407 20267 20369 19913 20369 19967 20292 19967 20118 19940 20061 19178 19984 19178 19772 12541 19715 12541 19503 10800 19445 20076 19291 20076 19234 10800 19138 10800 17599 21409 17522 21409 17291 21600 17003 21600 14791 21355 14521 21137 14214 21028 13906 20783 13579 21491 13290 21600 13271 21600 9520 21491 9270 21600 9040 21600 8309 20729 8039 21001 7751 21110 7443 21327 7116 21572 6828 21600 6539 21600 4558 21463 4366 21463 4077 20919 4058 10800 4058 10772 2192 10255 1904 10255 1423 10147 1288 9956 1250 2965 980 3019 865 2638 692 2421 673 1958 673">
          <v:imagedata r:id="rId1" o:title="EHL kirjablan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8158" w14:textId="77777777" w:rsidR="00D85399" w:rsidRDefault="00D85399">
    <w:pPr>
      <w:pStyle w:val="Header"/>
    </w:pPr>
  </w:p>
  <w:p w14:paraId="07CEEFCE" w14:textId="77777777" w:rsidR="006F323F" w:rsidRDefault="00EE6A69">
    <w:pPr>
      <w:pStyle w:val="Header"/>
    </w:pPr>
    <w:r>
      <w:rPr>
        <w:noProof/>
      </w:rPr>
      <w:pict w14:anchorId="59902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HL kirjablank-01"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1958 673 1741 692 1360 865 1414 980 1196 1115 1088 1211 1088 1577 1169 1654 1278 1865 1441 1904 1414 2134 3590 2192 10800 2211 10800 4058 16404 4366 15152 4558 15098 4981 14064 5039 13955 5058 14064 5597 13030 5654 12921 5674 13193 6212 12051 6424 15043 8347 10391 8424 10800 8963 10228 9290 9956 9309 9956 9347 10582 9886 9929 10213 9711 10290 9711 10309 10555 10809 9711 11271 9739 11309 10201 11444 10527 11732 10147 12059 9956 12252 10038 12290 10908 12367 10772 12675 10527 12983 10419 13156 11425 13213 14989 13290 12078 15137 12078 15175 13139 15445 12976 15752 12949 15925 13384 16041 14037 16060 13955 16522 14526 16656 15125 16676 15152 17022 16431 17291 10827 17580 10800 19138 1496 19234 1496 19291 10800 19445 9031 19503 9031 19715 2339 19772 2339 20003 1142 20061 1224 20503 20375 20503 20375 20407 20267 20369 19913 20369 19967 20292 19967 20118 19940 20061 19178 19984 19178 19772 12541 19715 12541 19503 10800 19445 20076 19291 20076 19234 10800 19138 10800 17599 21409 17522 21409 17291 21600 17003 21600 14791 21355 14521 21137 14214 21028 13906 20783 13579 21491 13290 21600 13271 21600 9520 21491 9270 21600 9040 21600 8309 20729 8039 21001 7751 21110 7443 21327 7116 21572 6828 21600 6539 21600 4558 21463 4366 21463 4077 20919 4058 10800 4058 10772 2192 10255 1904 10255 1423 10147 1288 9956 1250 2965 980 3019 865 2638 692 2421 673 1958 673">
          <v:imagedata r:id="rId1" o:title="EHL kirjablan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0369" w14:textId="77777777" w:rsidR="006F323F" w:rsidRDefault="00EE6A69">
    <w:pPr>
      <w:pStyle w:val="Header"/>
    </w:pPr>
    <w:r>
      <w:rPr>
        <w:noProof/>
      </w:rPr>
      <w:pict w14:anchorId="6A597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HL kirjablank-01"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1958 673 1741 692 1360 865 1414 980 1196 1115 1088 1211 1088 1577 1169 1654 1278 1865 1441 1904 1414 2134 3590 2192 10800 2211 10800 4058 16404 4366 15152 4558 15098 4981 14064 5039 13955 5058 14064 5597 13030 5654 12921 5674 13193 6212 12051 6424 15043 8347 10391 8424 10800 8963 10228 9290 9956 9309 9956 9347 10582 9886 9929 10213 9711 10290 9711 10309 10555 10809 9711 11271 9739 11309 10201 11444 10527 11732 10147 12059 9956 12252 10038 12290 10908 12367 10772 12675 10527 12983 10419 13156 11425 13213 14989 13290 12078 15137 12078 15175 13139 15445 12976 15752 12949 15925 13384 16041 14037 16060 13955 16522 14526 16656 15125 16676 15152 17022 16431 17291 10827 17580 10800 19138 1496 19234 1496 19291 10800 19445 9031 19503 9031 19715 2339 19772 2339 20003 1142 20061 1224 20503 20375 20503 20375 20407 20267 20369 19913 20369 19967 20292 19967 20118 19940 20061 19178 19984 19178 19772 12541 19715 12541 19503 10800 19445 20076 19291 20076 19234 10800 19138 10800 17599 21409 17522 21409 17291 21600 17003 21600 14791 21355 14521 21137 14214 21028 13906 20783 13579 21491 13290 21600 13271 21600 9520 21491 9270 21600 9040 21600 8309 20729 8039 21001 7751 21110 7443 21327 7116 21572 6828 21600 6539 21600 4558 21463 4366 21463 4077 20919 4058 10800 4058 10772 2192 10255 1904 10255 1423 10147 1288 9956 1250 2965 980 3019 865 2638 692 2421 673 1958 673">
          <v:imagedata r:id="rId1" o:title="EHL kirjablan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EAA"/>
    <w:multiLevelType w:val="multilevel"/>
    <w:tmpl w:val="9F64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70A87"/>
    <w:multiLevelType w:val="multilevel"/>
    <w:tmpl w:val="06F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0795"/>
    <w:multiLevelType w:val="multilevel"/>
    <w:tmpl w:val="265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5BED"/>
    <w:multiLevelType w:val="multilevel"/>
    <w:tmpl w:val="D6D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74D19"/>
    <w:multiLevelType w:val="multilevel"/>
    <w:tmpl w:val="F06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E2B1D"/>
    <w:multiLevelType w:val="multilevel"/>
    <w:tmpl w:val="5F5C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15C3F"/>
    <w:multiLevelType w:val="hybridMultilevel"/>
    <w:tmpl w:val="E920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C284B"/>
    <w:multiLevelType w:val="multilevel"/>
    <w:tmpl w:val="ED9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C3CB8"/>
    <w:multiLevelType w:val="multilevel"/>
    <w:tmpl w:val="4C9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56C74"/>
    <w:multiLevelType w:val="multilevel"/>
    <w:tmpl w:val="F89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C2BA3"/>
    <w:multiLevelType w:val="multilevel"/>
    <w:tmpl w:val="A85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0861"/>
    <w:multiLevelType w:val="multilevel"/>
    <w:tmpl w:val="4810E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5646E3"/>
    <w:multiLevelType w:val="multilevel"/>
    <w:tmpl w:val="53B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B7C2B"/>
    <w:multiLevelType w:val="multilevel"/>
    <w:tmpl w:val="9FD6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60111"/>
    <w:multiLevelType w:val="multilevel"/>
    <w:tmpl w:val="320C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83C13"/>
    <w:multiLevelType w:val="hybridMultilevel"/>
    <w:tmpl w:val="7F6E1D42"/>
    <w:lvl w:ilvl="0" w:tplc="4DA8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67C8D"/>
    <w:multiLevelType w:val="multilevel"/>
    <w:tmpl w:val="EA1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A6E81"/>
    <w:multiLevelType w:val="multilevel"/>
    <w:tmpl w:val="585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3196C"/>
    <w:multiLevelType w:val="multilevel"/>
    <w:tmpl w:val="085AD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7D238F"/>
    <w:multiLevelType w:val="multilevel"/>
    <w:tmpl w:val="B2E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607ED"/>
    <w:multiLevelType w:val="multilevel"/>
    <w:tmpl w:val="A0C081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B8126C"/>
    <w:multiLevelType w:val="multilevel"/>
    <w:tmpl w:val="DEFE3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E37C90"/>
    <w:multiLevelType w:val="multilevel"/>
    <w:tmpl w:val="C2E69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4607CD"/>
    <w:multiLevelType w:val="multilevel"/>
    <w:tmpl w:val="F9B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727BFE"/>
    <w:multiLevelType w:val="multilevel"/>
    <w:tmpl w:val="223A6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2B6B90"/>
    <w:multiLevelType w:val="multilevel"/>
    <w:tmpl w:val="77F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56FC8"/>
    <w:multiLevelType w:val="hybridMultilevel"/>
    <w:tmpl w:val="6BE8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4"/>
  </w:num>
  <w:num w:numId="5">
    <w:abstractNumId w:val="12"/>
  </w:num>
  <w:num w:numId="6">
    <w:abstractNumId w:val="19"/>
  </w:num>
  <w:num w:numId="7">
    <w:abstractNumId w:val="10"/>
  </w:num>
  <w:num w:numId="8">
    <w:abstractNumId w:val="25"/>
  </w:num>
  <w:num w:numId="9">
    <w:abstractNumId w:val="24"/>
  </w:num>
  <w:num w:numId="10">
    <w:abstractNumId w:val="20"/>
  </w:num>
  <w:num w:numId="11">
    <w:abstractNumId w:val="23"/>
  </w:num>
  <w:num w:numId="12">
    <w:abstractNumId w:val="18"/>
  </w:num>
  <w:num w:numId="13">
    <w:abstractNumId w:val="22"/>
  </w:num>
  <w:num w:numId="14">
    <w:abstractNumId w:val="21"/>
  </w:num>
  <w:num w:numId="15">
    <w:abstractNumId w:val="0"/>
  </w:num>
  <w:num w:numId="16">
    <w:abstractNumId w:val="11"/>
  </w:num>
  <w:num w:numId="17">
    <w:abstractNumId w:val="17"/>
  </w:num>
  <w:num w:numId="18">
    <w:abstractNumId w:val="2"/>
  </w:num>
  <w:num w:numId="19">
    <w:abstractNumId w:val="9"/>
  </w:num>
  <w:num w:numId="20">
    <w:abstractNumId w:val="8"/>
  </w:num>
  <w:num w:numId="21">
    <w:abstractNumId w:val="1"/>
  </w:num>
  <w:num w:numId="22">
    <w:abstractNumId w:val="3"/>
  </w:num>
  <w:num w:numId="23">
    <w:abstractNumId w:val="16"/>
  </w:num>
  <w:num w:numId="24">
    <w:abstractNumId w:val="4"/>
  </w:num>
  <w:num w:numId="25">
    <w:abstractNumId w:val="26"/>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3F"/>
    <w:rsid w:val="00104579"/>
    <w:rsid w:val="001B565E"/>
    <w:rsid w:val="00317B16"/>
    <w:rsid w:val="003A353B"/>
    <w:rsid w:val="003F29C2"/>
    <w:rsid w:val="006F323F"/>
    <w:rsid w:val="00935CFF"/>
    <w:rsid w:val="00937EB8"/>
    <w:rsid w:val="009562D4"/>
    <w:rsid w:val="00AC310C"/>
    <w:rsid w:val="00B57E23"/>
    <w:rsid w:val="00C355C3"/>
    <w:rsid w:val="00D85399"/>
    <w:rsid w:val="00DD4DB0"/>
    <w:rsid w:val="00EE6A69"/>
    <w:rsid w:val="00F34D02"/>
    <w:rsid w:val="00FA3DF2"/>
    <w:rsid w:val="00FC6A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FCF198"/>
  <w15:docId w15:val="{5E50B45C-F169-3C42-A03F-13AFA94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23F"/>
    <w:pPr>
      <w:tabs>
        <w:tab w:val="center" w:pos="4320"/>
        <w:tab w:val="right" w:pos="8640"/>
      </w:tabs>
    </w:pPr>
  </w:style>
  <w:style w:type="character" w:customStyle="1" w:styleId="HeaderChar">
    <w:name w:val="Header Char"/>
    <w:basedOn w:val="DefaultParagraphFont"/>
    <w:link w:val="Header"/>
    <w:uiPriority w:val="99"/>
    <w:rsid w:val="006F323F"/>
  </w:style>
  <w:style w:type="paragraph" w:styleId="Footer">
    <w:name w:val="footer"/>
    <w:basedOn w:val="Normal"/>
    <w:link w:val="FooterChar"/>
    <w:uiPriority w:val="99"/>
    <w:unhideWhenUsed/>
    <w:rsid w:val="006F323F"/>
    <w:pPr>
      <w:tabs>
        <w:tab w:val="center" w:pos="4320"/>
        <w:tab w:val="right" w:pos="8640"/>
      </w:tabs>
    </w:pPr>
  </w:style>
  <w:style w:type="character" w:customStyle="1" w:styleId="FooterChar">
    <w:name w:val="Footer Char"/>
    <w:basedOn w:val="DefaultParagraphFont"/>
    <w:link w:val="Footer"/>
    <w:uiPriority w:val="99"/>
    <w:rsid w:val="006F323F"/>
  </w:style>
  <w:style w:type="paragraph" w:styleId="NormalWeb">
    <w:name w:val="Normal (Web)"/>
    <w:basedOn w:val="Normal"/>
    <w:uiPriority w:val="99"/>
    <w:semiHidden/>
    <w:unhideWhenUsed/>
    <w:rsid w:val="00FA3DF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A3DF2"/>
  </w:style>
  <w:style w:type="character" w:styleId="Hyperlink">
    <w:name w:val="Hyperlink"/>
    <w:basedOn w:val="DefaultParagraphFont"/>
    <w:uiPriority w:val="99"/>
    <w:semiHidden/>
    <w:unhideWhenUsed/>
    <w:rsid w:val="00FA3DF2"/>
    <w:rPr>
      <w:color w:val="0000FF"/>
      <w:u w:val="single"/>
    </w:rPr>
  </w:style>
  <w:style w:type="paragraph" w:styleId="BalloonText">
    <w:name w:val="Balloon Text"/>
    <w:basedOn w:val="Normal"/>
    <w:link w:val="BalloonTextChar"/>
    <w:uiPriority w:val="99"/>
    <w:semiHidden/>
    <w:unhideWhenUsed/>
    <w:rsid w:val="00FA3D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D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524">
      <w:bodyDiv w:val="1"/>
      <w:marLeft w:val="0"/>
      <w:marRight w:val="0"/>
      <w:marTop w:val="0"/>
      <w:marBottom w:val="0"/>
      <w:divBdr>
        <w:top w:val="none" w:sz="0" w:space="0" w:color="auto"/>
        <w:left w:val="none" w:sz="0" w:space="0" w:color="auto"/>
        <w:bottom w:val="none" w:sz="0" w:space="0" w:color="auto"/>
        <w:right w:val="none" w:sz="0" w:space="0" w:color="auto"/>
      </w:divBdr>
    </w:div>
    <w:div w:id="356548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iseamet.ee/et/COVID-19-truki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953F-BE9D-2B4B-989A-9748998B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4304</Characters>
  <Application>Microsoft Office Word</Application>
  <DocSecurity>0</DocSecurity>
  <Lines>35</Lines>
  <Paragraphs>10</Paragraphs>
  <ScaleCrop>false</ScaleCrop>
  <Company>K</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dc:creator>
  <cp:lastModifiedBy>Microsoft Office User</cp:lastModifiedBy>
  <cp:revision>3</cp:revision>
  <cp:lastPrinted>2020-04-30T10:30:00Z</cp:lastPrinted>
  <dcterms:created xsi:type="dcterms:W3CDTF">2020-04-30T10:30:00Z</dcterms:created>
  <dcterms:modified xsi:type="dcterms:W3CDTF">2020-04-30T10:30:00Z</dcterms:modified>
</cp:coreProperties>
</file>